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B81" w:rsidRDefault="00156D70">
      <w:pPr>
        <w:pStyle w:val="Corpsdetexte"/>
        <w:ind w:left="117"/>
        <w:rPr>
          <w:rFonts w:ascii="Times New Roman"/>
          <w:sz w:val="20"/>
        </w:rPr>
      </w:pPr>
      <w:r>
        <w:rPr>
          <w:noProof/>
          <w:lang w:eastAsia="fr-FR"/>
        </w:rPr>
        <w:drawing>
          <wp:anchor distT="0" distB="0" distL="114300" distR="114300" simplePos="0" relativeHeight="251659264" behindDoc="1" locked="0" layoutInCell="1" allowOverlap="1" wp14:anchorId="394740F5" wp14:editId="7D93BB43">
            <wp:simplePos x="0" y="0"/>
            <wp:positionH relativeFrom="column">
              <wp:posOffset>2028825</wp:posOffset>
            </wp:positionH>
            <wp:positionV relativeFrom="paragraph">
              <wp:posOffset>-930275</wp:posOffset>
            </wp:positionV>
            <wp:extent cx="1660953" cy="2350326"/>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4449_-_2_.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0953" cy="2350326"/>
                    </a:xfrm>
                    <a:prstGeom prst="rect">
                      <a:avLst/>
                    </a:prstGeom>
                  </pic:spPr>
                </pic:pic>
              </a:graphicData>
            </a:graphic>
            <wp14:sizeRelH relativeFrom="margin">
              <wp14:pctWidth>0</wp14:pctWidth>
            </wp14:sizeRelH>
            <wp14:sizeRelV relativeFrom="margin">
              <wp14:pctHeight>0</wp14:pctHeight>
            </wp14:sizeRelV>
          </wp:anchor>
        </w:drawing>
      </w:r>
    </w:p>
    <w:p w:rsidR="00156D70" w:rsidRDefault="00156D70">
      <w:pPr>
        <w:tabs>
          <w:tab w:val="left" w:pos="5781"/>
        </w:tabs>
        <w:spacing w:before="54"/>
        <w:ind w:left="1953"/>
        <w:rPr>
          <w:rFonts w:ascii="Times New Roman"/>
          <w:sz w:val="24"/>
        </w:rPr>
      </w:pPr>
    </w:p>
    <w:p w:rsidR="00156D70" w:rsidRDefault="00156D70">
      <w:pPr>
        <w:tabs>
          <w:tab w:val="left" w:pos="5781"/>
        </w:tabs>
        <w:spacing w:before="54"/>
        <w:ind w:left="1953"/>
        <w:rPr>
          <w:rFonts w:ascii="Times New Roman"/>
          <w:sz w:val="24"/>
        </w:rPr>
      </w:pPr>
    </w:p>
    <w:p w:rsidR="00156D70" w:rsidRDefault="00156D70">
      <w:pPr>
        <w:tabs>
          <w:tab w:val="left" w:pos="5781"/>
        </w:tabs>
        <w:spacing w:before="54"/>
        <w:ind w:left="1953"/>
        <w:rPr>
          <w:rFonts w:ascii="Times New Roman"/>
          <w:sz w:val="24"/>
        </w:rPr>
      </w:pPr>
    </w:p>
    <w:p w:rsidR="00156D70" w:rsidRDefault="00156D70">
      <w:pPr>
        <w:tabs>
          <w:tab w:val="left" w:pos="5781"/>
        </w:tabs>
        <w:spacing w:before="54"/>
        <w:ind w:left="1953"/>
        <w:rPr>
          <w:rFonts w:ascii="Times New Roman"/>
          <w:sz w:val="24"/>
        </w:rPr>
      </w:pPr>
    </w:p>
    <w:p w:rsidR="00276B81" w:rsidRDefault="007B64F0">
      <w:pPr>
        <w:tabs>
          <w:tab w:val="left" w:pos="5781"/>
        </w:tabs>
        <w:spacing w:before="54"/>
        <w:ind w:left="1953"/>
        <w:rPr>
          <w:rFonts w:ascii="Times New Roman"/>
          <w:sz w:val="24"/>
        </w:rPr>
      </w:pPr>
      <w:r>
        <w:rPr>
          <w:rFonts w:ascii="Times New Roman"/>
          <w:sz w:val="24"/>
        </w:rPr>
        <w:t>32</w:t>
      </w:r>
      <w:r>
        <w:rPr>
          <w:rFonts w:ascii="Times New Roman"/>
          <w:spacing w:val="-3"/>
          <w:sz w:val="24"/>
        </w:rPr>
        <w:t xml:space="preserve"> </w:t>
      </w:r>
      <w:r>
        <w:rPr>
          <w:rFonts w:ascii="Times New Roman"/>
          <w:sz w:val="24"/>
        </w:rPr>
        <w:t>RUE</w:t>
      </w:r>
      <w:r>
        <w:rPr>
          <w:rFonts w:ascii="Times New Roman"/>
          <w:spacing w:val="-1"/>
          <w:sz w:val="24"/>
        </w:rPr>
        <w:t xml:space="preserve"> </w:t>
      </w:r>
      <w:r>
        <w:rPr>
          <w:rFonts w:ascii="Times New Roman"/>
          <w:sz w:val="24"/>
        </w:rPr>
        <w:t>DE</w:t>
      </w:r>
      <w:r>
        <w:rPr>
          <w:rFonts w:ascii="Times New Roman"/>
          <w:spacing w:val="2"/>
          <w:sz w:val="24"/>
        </w:rPr>
        <w:t xml:space="preserve"> </w:t>
      </w:r>
      <w:r>
        <w:rPr>
          <w:rFonts w:ascii="Times New Roman"/>
          <w:sz w:val="24"/>
        </w:rPr>
        <w:t>LA</w:t>
      </w:r>
      <w:r>
        <w:rPr>
          <w:rFonts w:ascii="Times New Roman"/>
          <w:spacing w:val="-4"/>
          <w:sz w:val="24"/>
        </w:rPr>
        <w:t xml:space="preserve"> </w:t>
      </w:r>
      <w:r>
        <w:rPr>
          <w:rFonts w:ascii="Times New Roman"/>
          <w:sz w:val="24"/>
        </w:rPr>
        <w:t>REPUBLIQUE</w:t>
      </w:r>
      <w:r>
        <w:rPr>
          <w:rFonts w:ascii="Times New Roman"/>
          <w:sz w:val="24"/>
        </w:rPr>
        <w:tab/>
        <w:t>42500</w:t>
      </w:r>
      <w:r>
        <w:rPr>
          <w:rFonts w:ascii="Times New Roman"/>
          <w:spacing w:val="-1"/>
          <w:sz w:val="24"/>
        </w:rPr>
        <w:t xml:space="preserve"> </w:t>
      </w:r>
      <w:r>
        <w:rPr>
          <w:rFonts w:ascii="Times New Roman"/>
          <w:sz w:val="24"/>
        </w:rPr>
        <w:t>LE</w:t>
      </w:r>
      <w:r>
        <w:rPr>
          <w:rFonts w:ascii="Times New Roman"/>
          <w:spacing w:val="-3"/>
          <w:sz w:val="24"/>
        </w:rPr>
        <w:t xml:space="preserve"> </w:t>
      </w:r>
      <w:r>
        <w:rPr>
          <w:rFonts w:ascii="Times New Roman"/>
          <w:sz w:val="24"/>
        </w:rPr>
        <w:t>CHAMBON</w:t>
      </w:r>
      <w:r>
        <w:rPr>
          <w:rFonts w:ascii="Times New Roman"/>
          <w:spacing w:val="-2"/>
          <w:sz w:val="24"/>
        </w:rPr>
        <w:t xml:space="preserve"> </w:t>
      </w:r>
      <w:r>
        <w:rPr>
          <w:rFonts w:ascii="Times New Roman"/>
          <w:sz w:val="24"/>
        </w:rPr>
        <w:t>FEUGEROLLES</w:t>
      </w:r>
    </w:p>
    <w:p w:rsidR="00276B81" w:rsidRDefault="00276B81">
      <w:pPr>
        <w:pStyle w:val="Corpsdetexte"/>
        <w:spacing w:before="10"/>
        <w:rPr>
          <w:rFonts w:ascii="Times New Roman"/>
          <w:sz w:val="23"/>
        </w:rPr>
      </w:pPr>
    </w:p>
    <w:p w:rsidR="00276B81" w:rsidRDefault="00930756">
      <w:pPr>
        <w:ind w:left="3407" w:right="3965"/>
        <w:jc w:val="center"/>
        <w:rPr>
          <w:b/>
        </w:rPr>
      </w:pPr>
      <w:hyperlink r:id="rId7">
        <w:r w:rsidR="007B64F0">
          <w:rPr>
            <w:b/>
            <w:color w:val="0000FF"/>
            <w:u w:val="single" w:color="0000FF"/>
          </w:rPr>
          <w:t>www.basketchambon.com</w:t>
        </w:r>
      </w:hyperlink>
    </w:p>
    <w:p w:rsidR="00276B81" w:rsidRDefault="00276B81">
      <w:pPr>
        <w:pStyle w:val="Corpsdetexte"/>
        <w:rPr>
          <w:b/>
          <w:sz w:val="20"/>
        </w:rPr>
      </w:pPr>
    </w:p>
    <w:p w:rsidR="00276B81" w:rsidRDefault="00276B81">
      <w:pPr>
        <w:pStyle w:val="Corpsdetexte"/>
        <w:rPr>
          <w:b/>
          <w:sz w:val="20"/>
        </w:rPr>
      </w:pPr>
    </w:p>
    <w:p w:rsidR="00276B81" w:rsidRDefault="00276B81">
      <w:pPr>
        <w:pStyle w:val="Corpsdetexte"/>
        <w:spacing w:before="8"/>
        <w:rPr>
          <w:b/>
          <w:sz w:val="16"/>
        </w:rPr>
      </w:pPr>
    </w:p>
    <w:p w:rsidR="00276B81" w:rsidRDefault="007B64F0">
      <w:pPr>
        <w:pStyle w:val="Titre"/>
      </w:pPr>
      <w:r>
        <w:rPr>
          <w:color w:val="365F91"/>
        </w:rPr>
        <w:t>REGLEMENT</w:t>
      </w:r>
      <w:r>
        <w:rPr>
          <w:color w:val="365F91"/>
          <w:spacing w:val="-7"/>
        </w:rPr>
        <w:t xml:space="preserve"> </w:t>
      </w:r>
      <w:r>
        <w:rPr>
          <w:color w:val="365F91"/>
        </w:rPr>
        <w:t>INTERIEUR</w:t>
      </w:r>
    </w:p>
    <w:p w:rsidR="00276B81" w:rsidRDefault="00276B81">
      <w:pPr>
        <w:pStyle w:val="Corpsdetexte"/>
        <w:spacing w:before="5"/>
        <w:rPr>
          <w:rFonts w:ascii="Cambria"/>
          <w:b/>
          <w:sz w:val="47"/>
        </w:rPr>
      </w:pPr>
    </w:p>
    <w:p w:rsidR="00276B81" w:rsidRDefault="007B64F0">
      <w:pPr>
        <w:pStyle w:val="Corpsdetexte"/>
        <w:spacing w:line="276" w:lineRule="auto"/>
        <w:ind w:left="116" w:right="696"/>
      </w:pPr>
      <w:r>
        <w:t>Ce règlement précise les règles de fonctionnement de la section basket pour en faciliter son</w:t>
      </w:r>
      <w:r>
        <w:rPr>
          <w:spacing w:val="-47"/>
        </w:rPr>
        <w:t xml:space="preserve"> </w:t>
      </w:r>
      <w:r>
        <w:t>organisation</w:t>
      </w:r>
      <w:r>
        <w:rPr>
          <w:spacing w:val="-3"/>
        </w:rPr>
        <w:t xml:space="preserve"> </w:t>
      </w:r>
      <w:r>
        <w:t>interne.</w:t>
      </w:r>
    </w:p>
    <w:p w:rsidR="00276B81" w:rsidRDefault="00276B81">
      <w:pPr>
        <w:pStyle w:val="Corpsdetexte"/>
        <w:spacing w:before="4"/>
        <w:rPr>
          <w:sz w:val="16"/>
        </w:rPr>
      </w:pPr>
    </w:p>
    <w:p w:rsidR="00276B81" w:rsidRDefault="007B64F0">
      <w:pPr>
        <w:pStyle w:val="Corpsdetexte"/>
        <w:spacing w:line="276" w:lineRule="auto"/>
        <w:ind w:left="116" w:right="696"/>
      </w:pPr>
      <w:r>
        <w:t>Il</w:t>
      </w:r>
      <w:r>
        <w:rPr>
          <w:spacing w:val="-3"/>
        </w:rPr>
        <w:t xml:space="preserve"> </w:t>
      </w:r>
      <w:r>
        <w:t>s’applique</w:t>
      </w:r>
      <w:r>
        <w:rPr>
          <w:spacing w:val="-6"/>
        </w:rPr>
        <w:t xml:space="preserve"> </w:t>
      </w:r>
      <w:r>
        <w:t>à</w:t>
      </w:r>
      <w:r>
        <w:rPr>
          <w:spacing w:val="-7"/>
        </w:rPr>
        <w:t xml:space="preserve"> </w:t>
      </w:r>
      <w:r>
        <w:t>tout</w:t>
      </w:r>
      <w:r>
        <w:rPr>
          <w:spacing w:val="-6"/>
        </w:rPr>
        <w:t xml:space="preserve"> </w:t>
      </w:r>
      <w:r>
        <w:t>licencié</w:t>
      </w:r>
      <w:r w:rsidR="00156D70">
        <w:rPr>
          <w:spacing w:val="-2"/>
        </w:rPr>
        <w:t xml:space="preserve">s </w:t>
      </w:r>
      <w:r>
        <w:t>qu’il</w:t>
      </w:r>
      <w:r>
        <w:rPr>
          <w:spacing w:val="-4"/>
        </w:rPr>
        <w:t xml:space="preserve"> </w:t>
      </w:r>
      <w:r>
        <w:t>soit</w:t>
      </w:r>
      <w:r>
        <w:rPr>
          <w:spacing w:val="-6"/>
        </w:rPr>
        <w:t xml:space="preserve"> </w:t>
      </w:r>
      <w:r>
        <w:t>joueur,</w:t>
      </w:r>
      <w:r>
        <w:rPr>
          <w:spacing w:val="-4"/>
        </w:rPr>
        <w:t xml:space="preserve"> </w:t>
      </w:r>
      <w:r>
        <w:t>entraîneur,</w:t>
      </w:r>
      <w:r>
        <w:rPr>
          <w:spacing w:val="-5"/>
        </w:rPr>
        <w:t xml:space="preserve"> </w:t>
      </w:r>
      <w:r>
        <w:t>ou</w:t>
      </w:r>
      <w:r>
        <w:rPr>
          <w:spacing w:val="-4"/>
        </w:rPr>
        <w:t xml:space="preserve"> </w:t>
      </w:r>
      <w:r>
        <w:t>dirigeant,</w:t>
      </w:r>
      <w:r>
        <w:rPr>
          <w:spacing w:val="-3"/>
        </w:rPr>
        <w:t xml:space="preserve"> </w:t>
      </w:r>
      <w:r>
        <w:t>mais</w:t>
      </w:r>
      <w:r>
        <w:rPr>
          <w:spacing w:val="-4"/>
        </w:rPr>
        <w:t xml:space="preserve"> </w:t>
      </w:r>
      <w:r>
        <w:t>concerne</w:t>
      </w:r>
      <w:r>
        <w:rPr>
          <w:spacing w:val="-2"/>
        </w:rPr>
        <w:t xml:space="preserve"> </w:t>
      </w:r>
      <w:r>
        <w:t>également</w:t>
      </w:r>
      <w:r>
        <w:rPr>
          <w:spacing w:val="-6"/>
        </w:rPr>
        <w:t xml:space="preserve"> </w:t>
      </w:r>
      <w:r>
        <w:t>les</w:t>
      </w:r>
      <w:r>
        <w:rPr>
          <w:spacing w:val="1"/>
        </w:rPr>
        <w:t xml:space="preserve"> </w:t>
      </w:r>
      <w:r w:rsidR="00156D70">
        <w:t xml:space="preserve">parents et </w:t>
      </w:r>
      <w:r>
        <w:t>spectateurs…</w:t>
      </w:r>
    </w:p>
    <w:p w:rsidR="00276B81" w:rsidRDefault="00276B81">
      <w:pPr>
        <w:pStyle w:val="Corpsdetexte"/>
        <w:spacing w:before="3"/>
        <w:rPr>
          <w:sz w:val="16"/>
        </w:rPr>
      </w:pPr>
    </w:p>
    <w:p w:rsidR="00276B81" w:rsidRDefault="007B64F0">
      <w:pPr>
        <w:pStyle w:val="Corpsdetexte"/>
        <w:spacing w:line="278" w:lineRule="auto"/>
        <w:ind w:left="116" w:right="696"/>
      </w:pPr>
      <w:r>
        <w:t>Le</w:t>
      </w:r>
      <w:r>
        <w:rPr>
          <w:spacing w:val="-7"/>
        </w:rPr>
        <w:t xml:space="preserve"> </w:t>
      </w:r>
      <w:r>
        <w:t>club</w:t>
      </w:r>
      <w:r>
        <w:rPr>
          <w:spacing w:val="-3"/>
        </w:rPr>
        <w:t xml:space="preserve"> </w:t>
      </w:r>
      <w:r>
        <w:t>s’engage</w:t>
      </w:r>
      <w:r>
        <w:rPr>
          <w:spacing w:val="-3"/>
        </w:rPr>
        <w:t xml:space="preserve"> </w:t>
      </w:r>
      <w:r>
        <w:t>au travers</w:t>
      </w:r>
      <w:r>
        <w:rPr>
          <w:spacing w:val="-4"/>
        </w:rPr>
        <w:t xml:space="preserve"> </w:t>
      </w:r>
      <w:r>
        <w:t>de</w:t>
      </w:r>
      <w:r>
        <w:rPr>
          <w:spacing w:val="-6"/>
        </w:rPr>
        <w:t xml:space="preserve"> </w:t>
      </w:r>
      <w:r>
        <w:t>ses</w:t>
      </w:r>
      <w:r>
        <w:rPr>
          <w:spacing w:val="-3"/>
        </w:rPr>
        <w:t xml:space="preserve"> </w:t>
      </w:r>
      <w:r>
        <w:t>éducateurs</w:t>
      </w:r>
      <w:r>
        <w:rPr>
          <w:spacing w:val="-4"/>
        </w:rPr>
        <w:t xml:space="preserve"> </w:t>
      </w:r>
      <w:r>
        <w:t>et</w:t>
      </w:r>
      <w:r>
        <w:rPr>
          <w:spacing w:val="-2"/>
        </w:rPr>
        <w:t xml:space="preserve"> </w:t>
      </w:r>
      <w:r>
        <w:t>ses</w:t>
      </w:r>
      <w:r>
        <w:rPr>
          <w:spacing w:val="-4"/>
        </w:rPr>
        <w:t xml:space="preserve"> </w:t>
      </w:r>
      <w:r>
        <w:t>dirigeants</w:t>
      </w:r>
      <w:r>
        <w:rPr>
          <w:spacing w:val="-3"/>
        </w:rPr>
        <w:t xml:space="preserve"> </w:t>
      </w:r>
      <w:r>
        <w:t>à</w:t>
      </w:r>
      <w:r>
        <w:rPr>
          <w:spacing w:val="-3"/>
        </w:rPr>
        <w:t xml:space="preserve"> </w:t>
      </w:r>
      <w:r>
        <w:t>encadrer</w:t>
      </w:r>
      <w:r>
        <w:rPr>
          <w:spacing w:val="-5"/>
        </w:rPr>
        <w:t xml:space="preserve"> </w:t>
      </w:r>
      <w:r>
        <w:t>ses</w:t>
      </w:r>
      <w:r>
        <w:rPr>
          <w:spacing w:val="-3"/>
        </w:rPr>
        <w:t xml:space="preserve"> </w:t>
      </w:r>
      <w:r>
        <w:t>licenciés</w:t>
      </w:r>
      <w:r>
        <w:rPr>
          <w:spacing w:val="-4"/>
        </w:rPr>
        <w:t xml:space="preserve"> </w:t>
      </w:r>
      <w:r>
        <w:t>en prônant</w:t>
      </w:r>
      <w:r>
        <w:rPr>
          <w:spacing w:val="-6"/>
        </w:rPr>
        <w:t xml:space="preserve"> </w:t>
      </w:r>
      <w:r>
        <w:t>les</w:t>
      </w:r>
      <w:r>
        <w:rPr>
          <w:spacing w:val="1"/>
        </w:rPr>
        <w:t xml:space="preserve"> </w:t>
      </w:r>
      <w:r>
        <w:t>valeurs</w:t>
      </w:r>
      <w:r>
        <w:rPr>
          <w:spacing w:val="-2"/>
        </w:rPr>
        <w:t xml:space="preserve"> </w:t>
      </w:r>
      <w:r>
        <w:t>sportives</w:t>
      </w:r>
      <w:r>
        <w:rPr>
          <w:spacing w:val="-1"/>
        </w:rPr>
        <w:t xml:space="preserve"> </w:t>
      </w:r>
      <w:r>
        <w:t>et éthiques</w:t>
      </w:r>
      <w:r>
        <w:rPr>
          <w:spacing w:val="-2"/>
        </w:rPr>
        <w:t xml:space="preserve"> </w:t>
      </w:r>
      <w:r>
        <w:t>liées</w:t>
      </w:r>
      <w:r>
        <w:rPr>
          <w:spacing w:val="-1"/>
        </w:rPr>
        <w:t xml:space="preserve"> </w:t>
      </w:r>
      <w:r>
        <w:t>à</w:t>
      </w:r>
      <w:r>
        <w:rPr>
          <w:spacing w:val="-4"/>
        </w:rPr>
        <w:t xml:space="preserve"> </w:t>
      </w:r>
      <w:r>
        <w:t>la pratique</w:t>
      </w:r>
      <w:r>
        <w:rPr>
          <w:spacing w:val="-5"/>
        </w:rPr>
        <w:t xml:space="preserve"> </w:t>
      </w:r>
      <w:r>
        <w:t>du</w:t>
      </w:r>
      <w:r>
        <w:rPr>
          <w:spacing w:val="-1"/>
        </w:rPr>
        <w:t xml:space="preserve"> </w:t>
      </w:r>
      <w:r>
        <w:t>basket.</w:t>
      </w:r>
    </w:p>
    <w:p w:rsidR="00276B81" w:rsidRDefault="007B64F0">
      <w:pPr>
        <w:pStyle w:val="Corpsdetexte"/>
        <w:spacing w:before="197"/>
        <w:ind w:left="116"/>
      </w:pPr>
      <w:r>
        <w:t>Il</w:t>
      </w:r>
      <w:r>
        <w:rPr>
          <w:spacing w:val="-2"/>
        </w:rPr>
        <w:t xml:space="preserve"> </w:t>
      </w:r>
      <w:r>
        <w:t>est</w:t>
      </w:r>
      <w:r>
        <w:rPr>
          <w:spacing w:val="-5"/>
        </w:rPr>
        <w:t xml:space="preserve"> </w:t>
      </w:r>
      <w:r>
        <w:t>le</w:t>
      </w:r>
      <w:r>
        <w:rPr>
          <w:spacing w:val="-5"/>
        </w:rPr>
        <w:t xml:space="preserve"> </w:t>
      </w:r>
      <w:r>
        <w:t>garant</w:t>
      </w:r>
      <w:r>
        <w:rPr>
          <w:spacing w:val="-1"/>
        </w:rPr>
        <w:t xml:space="preserve"> </w:t>
      </w:r>
      <w:r>
        <w:t>du</w:t>
      </w:r>
      <w:r>
        <w:rPr>
          <w:spacing w:val="-2"/>
        </w:rPr>
        <w:t xml:space="preserve"> </w:t>
      </w:r>
      <w:r>
        <w:t>respect</w:t>
      </w:r>
      <w:r>
        <w:rPr>
          <w:spacing w:val="-5"/>
        </w:rPr>
        <w:t xml:space="preserve"> </w:t>
      </w:r>
      <w:r>
        <w:t>de</w:t>
      </w:r>
      <w:r>
        <w:rPr>
          <w:spacing w:val="-1"/>
        </w:rPr>
        <w:t xml:space="preserve"> </w:t>
      </w:r>
      <w:r>
        <w:t>ce</w:t>
      </w:r>
      <w:r>
        <w:rPr>
          <w:spacing w:val="-5"/>
        </w:rPr>
        <w:t xml:space="preserve"> </w:t>
      </w:r>
      <w:r>
        <w:t>présent</w:t>
      </w:r>
      <w:r>
        <w:rPr>
          <w:spacing w:val="-5"/>
        </w:rPr>
        <w:t xml:space="preserve"> </w:t>
      </w:r>
      <w:r>
        <w:t>règlement.</w:t>
      </w:r>
    </w:p>
    <w:p w:rsidR="00276B81" w:rsidRDefault="00276B81">
      <w:pPr>
        <w:pStyle w:val="Corpsdetexte"/>
        <w:spacing w:before="8"/>
        <w:rPr>
          <w:sz w:val="19"/>
        </w:rPr>
      </w:pPr>
    </w:p>
    <w:p w:rsidR="00276B81" w:rsidRDefault="007B64F0">
      <w:pPr>
        <w:pStyle w:val="Corpsdetexte"/>
        <w:spacing w:line="276" w:lineRule="auto"/>
        <w:ind w:left="116" w:right="696" w:firstLine="48"/>
      </w:pPr>
      <w:r>
        <w:rPr>
          <w:b/>
        </w:rPr>
        <w:t>Article</w:t>
      </w:r>
      <w:r>
        <w:rPr>
          <w:b/>
          <w:spacing w:val="-3"/>
        </w:rPr>
        <w:t xml:space="preserve"> </w:t>
      </w:r>
      <w:r>
        <w:rPr>
          <w:b/>
        </w:rPr>
        <w:t>1</w:t>
      </w:r>
      <w:r>
        <w:rPr>
          <w:b/>
          <w:spacing w:val="-3"/>
        </w:rPr>
        <w:t xml:space="preserve"> </w:t>
      </w:r>
      <w:r>
        <w:t>:</w:t>
      </w:r>
      <w:r>
        <w:rPr>
          <w:spacing w:val="-2"/>
        </w:rPr>
        <w:t xml:space="preserve"> </w:t>
      </w:r>
      <w:r>
        <w:t>Tout</w:t>
      </w:r>
      <w:r>
        <w:rPr>
          <w:spacing w:val="-5"/>
        </w:rPr>
        <w:t xml:space="preserve"> </w:t>
      </w:r>
      <w:r>
        <w:t>joueur</w:t>
      </w:r>
      <w:r>
        <w:rPr>
          <w:spacing w:val="-5"/>
        </w:rPr>
        <w:t xml:space="preserve"> </w:t>
      </w:r>
      <w:r>
        <w:t>licencié</w:t>
      </w:r>
      <w:r>
        <w:rPr>
          <w:spacing w:val="-5"/>
        </w:rPr>
        <w:t xml:space="preserve"> </w:t>
      </w:r>
      <w:r>
        <w:t>s’engage</w:t>
      </w:r>
      <w:r>
        <w:rPr>
          <w:spacing w:val="-2"/>
        </w:rPr>
        <w:t xml:space="preserve"> </w:t>
      </w:r>
      <w:r>
        <w:t>à</w:t>
      </w:r>
      <w:r>
        <w:rPr>
          <w:spacing w:val="-6"/>
        </w:rPr>
        <w:t xml:space="preserve"> </w:t>
      </w:r>
      <w:r>
        <w:t>respecter les</w:t>
      </w:r>
      <w:r>
        <w:rPr>
          <w:spacing w:val="-3"/>
        </w:rPr>
        <w:t xml:space="preserve"> </w:t>
      </w:r>
      <w:r>
        <w:t>règles</w:t>
      </w:r>
      <w:r>
        <w:rPr>
          <w:spacing w:val="-3"/>
        </w:rPr>
        <w:t xml:space="preserve"> </w:t>
      </w:r>
      <w:r>
        <w:t>de</w:t>
      </w:r>
      <w:r>
        <w:rPr>
          <w:spacing w:val="-1"/>
        </w:rPr>
        <w:t xml:space="preserve"> </w:t>
      </w:r>
      <w:r>
        <w:t>vie</w:t>
      </w:r>
      <w:r>
        <w:rPr>
          <w:spacing w:val="-6"/>
        </w:rPr>
        <w:t xml:space="preserve"> </w:t>
      </w:r>
      <w:r>
        <w:t>interne</w:t>
      </w:r>
      <w:r>
        <w:rPr>
          <w:spacing w:val="-2"/>
        </w:rPr>
        <w:t xml:space="preserve"> </w:t>
      </w:r>
      <w:r>
        <w:t>au</w:t>
      </w:r>
      <w:r>
        <w:rPr>
          <w:spacing w:val="-3"/>
        </w:rPr>
        <w:t xml:space="preserve"> </w:t>
      </w:r>
      <w:r>
        <w:t>club,</w:t>
      </w:r>
      <w:r>
        <w:rPr>
          <w:spacing w:val="-3"/>
        </w:rPr>
        <w:t xml:space="preserve"> </w:t>
      </w:r>
      <w:r>
        <w:t>contenues</w:t>
      </w:r>
      <w:r>
        <w:rPr>
          <w:spacing w:val="-3"/>
        </w:rPr>
        <w:t xml:space="preserve"> </w:t>
      </w:r>
      <w:r>
        <w:t>dans</w:t>
      </w:r>
      <w:r>
        <w:rPr>
          <w:spacing w:val="1"/>
        </w:rPr>
        <w:t xml:space="preserve"> </w:t>
      </w:r>
      <w:r>
        <w:t>ce</w:t>
      </w:r>
      <w:r>
        <w:rPr>
          <w:spacing w:val="-5"/>
        </w:rPr>
        <w:t xml:space="preserve"> </w:t>
      </w:r>
      <w:r>
        <w:t>document.</w:t>
      </w:r>
    </w:p>
    <w:p w:rsidR="00276B81" w:rsidRDefault="00276B81">
      <w:pPr>
        <w:pStyle w:val="Corpsdetexte"/>
        <w:spacing w:before="7"/>
        <w:rPr>
          <w:sz w:val="16"/>
        </w:rPr>
      </w:pPr>
    </w:p>
    <w:p w:rsidR="00276B81" w:rsidRDefault="007B64F0">
      <w:pPr>
        <w:pStyle w:val="Corpsdetexte"/>
        <w:spacing w:line="276" w:lineRule="auto"/>
        <w:ind w:left="116" w:right="796"/>
      </w:pPr>
      <w:r>
        <w:rPr>
          <w:b/>
        </w:rPr>
        <w:t xml:space="preserve">Article 2 </w:t>
      </w:r>
      <w:r>
        <w:t>: La liste des entraîneurs et des équipes engagées en compétition est arrêtée en fin de</w:t>
      </w:r>
      <w:r>
        <w:rPr>
          <w:spacing w:val="1"/>
        </w:rPr>
        <w:t xml:space="preserve"> </w:t>
      </w:r>
      <w:r>
        <w:t>saison pour la saison suivante par le comité directeur. Un consensus est recherché pour désigner les</w:t>
      </w:r>
      <w:r>
        <w:rPr>
          <w:spacing w:val="-47"/>
        </w:rPr>
        <w:t xml:space="preserve"> </w:t>
      </w:r>
      <w:r>
        <w:t>entraîneurs et ce, sur la base du niveau de formation, des compétences individuelles et du</w:t>
      </w:r>
      <w:r>
        <w:rPr>
          <w:spacing w:val="1"/>
        </w:rPr>
        <w:t xml:space="preserve"> </w:t>
      </w:r>
      <w:r>
        <w:t>volontariat. Si besoin, un vote à la majorité simple des membres présents permet de réaliser ce</w:t>
      </w:r>
      <w:r>
        <w:rPr>
          <w:spacing w:val="1"/>
        </w:rPr>
        <w:t xml:space="preserve"> </w:t>
      </w:r>
      <w:r>
        <w:t>choix.</w:t>
      </w:r>
      <w:r>
        <w:rPr>
          <w:spacing w:val="-3"/>
        </w:rPr>
        <w:t xml:space="preserve"> </w:t>
      </w:r>
      <w:r>
        <w:t>En</w:t>
      </w:r>
      <w:r>
        <w:rPr>
          <w:spacing w:val="-1"/>
        </w:rPr>
        <w:t xml:space="preserve"> </w:t>
      </w:r>
      <w:r>
        <w:t>cas</w:t>
      </w:r>
      <w:r>
        <w:rPr>
          <w:spacing w:val="-1"/>
        </w:rPr>
        <w:t xml:space="preserve"> </w:t>
      </w:r>
      <w:r>
        <w:t>d’arbitrage</w:t>
      </w:r>
      <w:r>
        <w:rPr>
          <w:spacing w:val="-4"/>
        </w:rPr>
        <w:t xml:space="preserve"> </w:t>
      </w:r>
      <w:r>
        <w:t>la</w:t>
      </w:r>
      <w:r>
        <w:rPr>
          <w:spacing w:val="-5"/>
        </w:rPr>
        <w:t xml:space="preserve"> </w:t>
      </w:r>
      <w:r>
        <w:t>voix</w:t>
      </w:r>
      <w:r>
        <w:rPr>
          <w:spacing w:val="-2"/>
        </w:rPr>
        <w:t xml:space="preserve"> </w:t>
      </w:r>
      <w:r>
        <w:t>du</w:t>
      </w:r>
      <w:r>
        <w:rPr>
          <w:spacing w:val="-1"/>
        </w:rPr>
        <w:t xml:space="preserve"> </w:t>
      </w:r>
      <w:r>
        <w:t>président est</w:t>
      </w:r>
      <w:r>
        <w:rPr>
          <w:spacing w:val="-5"/>
        </w:rPr>
        <w:t xml:space="preserve"> </w:t>
      </w:r>
      <w:r>
        <w:t>prépondérante.</w:t>
      </w:r>
    </w:p>
    <w:p w:rsidR="00276B81" w:rsidRDefault="00276B81">
      <w:pPr>
        <w:pStyle w:val="Corpsdetexte"/>
        <w:spacing w:before="5"/>
        <w:rPr>
          <w:sz w:val="16"/>
        </w:rPr>
      </w:pPr>
    </w:p>
    <w:p w:rsidR="00276B81" w:rsidRDefault="007B64F0">
      <w:pPr>
        <w:pStyle w:val="Corpsdetexte"/>
        <w:spacing w:line="276" w:lineRule="auto"/>
        <w:ind w:left="116" w:right="696"/>
      </w:pPr>
      <w:r>
        <w:rPr>
          <w:b/>
        </w:rPr>
        <w:t>Article</w:t>
      </w:r>
      <w:r>
        <w:rPr>
          <w:b/>
          <w:spacing w:val="-4"/>
        </w:rPr>
        <w:t xml:space="preserve"> </w:t>
      </w:r>
      <w:r>
        <w:rPr>
          <w:b/>
        </w:rPr>
        <w:t>3</w:t>
      </w:r>
      <w:r>
        <w:rPr>
          <w:b/>
          <w:spacing w:val="-4"/>
        </w:rPr>
        <w:t xml:space="preserve"> </w:t>
      </w:r>
      <w:r>
        <w:t>:</w:t>
      </w:r>
      <w:r>
        <w:rPr>
          <w:spacing w:val="-3"/>
        </w:rPr>
        <w:t xml:space="preserve"> </w:t>
      </w:r>
      <w:r>
        <w:t>L’assiduité</w:t>
      </w:r>
      <w:r>
        <w:rPr>
          <w:spacing w:val="-7"/>
        </w:rPr>
        <w:t xml:space="preserve"> </w:t>
      </w:r>
      <w:r>
        <w:t>ainsi</w:t>
      </w:r>
      <w:r>
        <w:rPr>
          <w:spacing w:val="-3"/>
        </w:rPr>
        <w:t xml:space="preserve"> </w:t>
      </w:r>
      <w:r>
        <w:t>que</w:t>
      </w:r>
      <w:r>
        <w:rPr>
          <w:spacing w:val="-7"/>
        </w:rPr>
        <w:t xml:space="preserve"> </w:t>
      </w:r>
      <w:r>
        <w:t>la</w:t>
      </w:r>
      <w:r>
        <w:rPr>
          <w:spacing w:val="-6"/>
        </w:rPr>
        <w:t xml:space="preserve"> </w:t>
      </w:r>
      <w:r>
        <w:t>ponctualité</w:t>
      </w:r>
      <w:r>
        <w:rPr>
          <w:spacing w:val="1"/>
        </w:rPr>
        <w:t xml:space="preserve"> </w:t>
      </w:r>
      <w:r>
        <w:t>aux</w:t>
      </w:r>
      <w:r>
        <w:rPr>
          <w:spacing w:val="-3"/>
        </w:rPr>
        <w:t xml:space="preserve"> </w:t>
      </w:r>
      <w:r>
        <w:t>entraînements et</w:t>
      </w:r>
      <w:r>
        <w:rPr>
          <w:spacing w:val="-3"/>
        </w:rPr>
        <w:t xml:space="preserve"> </w:t>
      </w:r>
      <w:r>
        <w:t>aux</w:t>
      </w:r>
      <w:r>
        <w:rPr>
          <w:spacing w:val="-3"/>
        </w:rPr>
        <w:t xml:space="preserve"> </w:t>
      </w:r>
      <w:r>
        <w:t>matchs</w:t>
      </w:r>
      <w:r>
        <w:rPr>
          <w:spacing w:val="-3"/>
        </w:rPr>
        <w:t xml:space="preserve"> </w:t>
      </w:r>
      <w:r>
        <w:t>organisés</w:t>
      </w:r>
      <w:r>
        <w:rPr>
          <w:spacing w:val="-4"/>
        </w:rPr>
        <w:t xml:space="preserve"> </w:t>
      </w:r>
      <w:r>
        <w:t>par</w:t>
      </w:r>
      <w:r>
        <w:rPr>
          <w:spacing w:val="-5"/>
        </w:rPr>
        <w:t xml:space="preserve"> </w:t>
      </w:r>
      <w:r>
        <w:t>le</w:t>
      </w:r>
      <w:r>
        <w:rPr>
          <w:spacing w:val="-3"/>
        </w:rPr>
        <w:t xml:space="preserve"> </w:t>
      </w:r>
      <w:r>
        <w:t>club</w:t>
      </w:r>
      <w:r>
        <w:rPr>
          <w:spacing w:val="1"/>
        </w:rPr>
        <w:t xml:space="preserve"> </w:t>
      </w:r>
      <w:r>
        <w:t>sont de rigueur. En cas de force majeure, le joueur absent au match ou aux entraînements avise</w:t>
      </w:r>
      <w:r>
        <w:rPr>
          <w:spacing w:val="1"/>
        </w:rPr>
        <w:t xml:space="preserve"> </w:t>
      </w:r>
      <w:r>
        <w:t xml:space="preserve">impérativement son entraîneur le plus vite possible. </w:t>
      </w:r>
      <w:r w:rsidR="002B138E">
        <w:t xml:space="preserve">Les convocations seront </w:t>
      </w:r>
      <w:bookmarkStart w:id="0" w:name="_GoBack"/>
      <w:bookmarkEnd w:id="0"/>
      <w:r w:rsidR="002B138E">
        <w:t xml:space="preserve">envoyées via l’application </w:t>
      </w:r>
      <w:proofErr w:type="spellStart"/>
      <w:r w:rsidR="002B138E">
        <w:t>sporteasy</w:t>
      </w:r>
      <w:proofErr w:type="spellEnd"/>
      <w:r w:rsidR="002B138E">
        <w:t xml:space="preserve"> </w:t>
      </w:r>
    </w:p>
    <w:p w:rsidR="00276B81" w:rsidRDefault="007B64F0">
      <w:pPr>
        <w:pStyle w:val="Corpsdetexte"/>
        <w:spacing w:before="196" w:line="276" w:lineRule="auto"/>
        <w:ind w:left="116" w:right="696"/>
      </w:pPr>
      <w:r>
        <w:rPr>
          <w:b/>
        </w:rPr>
        <w:t xml:space="preserve">Article 4 </w:t>
      </w:r>
      <w:r>
        <w:t>: Il appartient aux seuls entraîneurs de désigner les joueurs qui participeront aux matchs et</w:t>
      </w:r>
      <w:r>
        <w:rPr>
          <w:spacing w:val="1"/>
        </w:rPr>
        <w:t xml:space="preserve"> </w:t>
      </w:r>
      <w:r>
        <w:t>ce</w:t>
      </w:r>
      <w:r>
        <w:rPr>
          <w:spacing w:val="-6"/>
        </w:rPr>
        <w:t xml:space="preserve"> </w:t>
      </w:r>
      <w:r>
        <w:t>sur</w:t>
      </w:r>
      <w:r>
        <w:rPr>
          <w:spacing w:val="-5"/>
        </w:rPr>
        <w:t xml:space="preserve"> </w:t>
      </w:r>
      <w:r>
        <w:t>la</w:t>
      </w:r>
      <w:r>
        <w:rPr>
          <w:spacing w:val="-5"/>
        </w:rPr>
        <w:t xml:space="preserve"> </w:t>
      </w:r>
      <w:r>
        <w:t>base</w:t>
      </w:r>
      <w:r>
        <w:rPr>
          <w:spacing w:val="-6"/>
        </w:rPr>
        <w:t xml:space="preserve"> </w:t>
      </w:r>
      <w:r>
        <w:t>de</w:t>
      </w:r>
      <w:r>
        <w:rPr>
          <w:spacing w:val="-2"/>
        </w:rPr>
        <w:t xml:space="preserve"> </w:t>
      </w:r>
      <w:r>
        <w:t>l’assiduité,</w:t>
      </w:r>
      <w:r>
        <w:rPr>
          <w:spacing w:val="-2"/>
        </w:rPr>
        <w:t xml:space="preserve"> </w:t>
      </w:r>
      <w:r>
        <w:t>du</w:t>
      </w:r>
      <w:r>
        <w:rPr>
          <w:spacing w:val="-3"/>
        </w:rPr>
        <w:t xml:space="preserve"> </w:t>
      </w:r>
      <w:r>
        <w:t>travail</w:t>
      </w:r>
      <w:r>
        <w:rPr>
          <w:spacing w:val="-3"/>
        </w:rPr>
        <w:t xml:space="preserve"> </w:t>
      </w:r>
      <w:r>
        <w:t>fournit</w:t>
      </w:r>
      <w:r>
        <w:rPr>
          <w:spacing w:val="-1"/>
        </w:rPr>
        <w:t xml:space="preserve"> </w:t>
      </w:r>
      <w:r>
        <w:t>aux</w:t>
      </w:r>
      <w:r>
        <w:rPr>
          <w:spacing w:val="-3"/>
        </w:rPr>
        <w:t xml:space="preserve"> </w:t>
      </w:r>
      <w:r>
        <w:t>entraînements,</w:t>
      </w:r>
      <w:r>
        <w:rPr>
          <w:spacing w:val="-3"/>
        </w:rPr>
        <w:t xml:space="preserve"> </w:t>
      </w:r>
      <w:r>
        <w:t>du</w:t>
      </w:r>
      <w:r>
        <w:rPr>
          <w:spacing w:val="-2"/>
        </w:rPr>
        <w:t xml:space="preserve"> </w:t>
      </w:r>
      <w:r>
        <w:t>sérieux,</w:t>
      </w:r>
      <w:r>
        <w:rPr>
          <w:spacing w:val="-3"/>
        </w:rPr>
        <w:t xml:space="preserve"> </w:t>
      </w:r>
      <w:r>
        <w:t>de</w:t>
      </w:r>
      <w:r>
        <w:rPr>
          <w:spacing w:val="-2"/>
        </w:rPr>
        <w:t xml:space="preserve"> </w:t>
      </w:r>
      <w:r>
        <w:t>l’esprit</w:t>
      </w:r>
      <w:r>
        <w:rPr>
          <w:spacing w:val="-5"/>
        </w:rPr>
        <w:t xml:space="preserve"> </w:t>
      </w:r>
      <w:r>
        <w:t>de</w:t>
      </w:r>
      <w:r>
        <w:rPr>
          <w:spacing w:val="-2"/>
        </w:rPr>
        <w:t xml:space="preserve"> </w:t>
      </w:r>
      <w:r>
        <w:t>groupe</w:t>
      </w:r>
      <w:r>
        <w:rPr>
          <w:spacing w:val="-6"/>
        </w:rPr>
        <w:t xml:space="preserve"> </w:t>
      </w:r>
      <w:r>
        <w:t>et</w:t>
      </w:r>
      <w:r>
        <w:rPr>
          <w:spacing w:val="1"/>
        </w:rPr>
        <w:t xml:space="preserve"> </w:t>
      </w:r>
      <w:r>
        <w:t>des qualités sportives. Le choix est établit le plus tôt possible dans la semaine précédant le match</w:t>
      </w:r>
      <w:r>
        <w:rPr>
          <w:spacing w:val="1"/>
        </w:rPr>
        <w:t xml:space="preserve"> </w:t>
      </w:r>
      <w:r>
        <w:t>pour</w:t>
      </w:r>
      <w:r>
        <w:rPr>
          <w:spacing w:val="-4"/>
        </w:rPr>
        <w:t xml:space="preserve"> </w:t>
      </w:r>
      <w:r>
        <w:t>que</w:t>
      </w:r>
      <w:r>
        <w:rPr>
          <w:spacing w:val="-4"/>
        </w:rPr>
        <w:t xml:space="preserve"> </w:t>
      </w:r>
      <w:r>
        <w:t>joueurs</w:t>
      </w:r>
      <w:r>
        <w:rPr>
          <w:spacing w:val="3"/>
        </w:rPr>
        <w:t xml:space="preserve"> </w:t>
      </w:r>
      <w:r>
        <w:t>et parents</w:t>
      </w:r>
      <w:r>
        <w:rPr>
          <w:spacing w:val="-2"/>
        </w:rPr>
        <w:t xml:space="preserve"> </w:t>
      </w:r>
      <w:r>
        <w:t>puissent</w:t>
      </w:r>
      <w:r>
        <w:rPr>
          <w:spacing w:val="-3"/>
        </w:rPr>
        <w:t xml:space="preserve"> </w:t>
      </w:r>
      <w:r>
        <w:t>s’organiser.</w:t>
      </w:r>
    </w:p>
    <w:p w:rsidR="00276B81" w:rsidRDefault="00276B81">
      <w:pPr>
        <w:pStyle w:val="Corpsdetexte"/>
        <w:spacing w:before="6"/>
        <w:rPr>
          <w:sz w:val="16"/>
        </w:rPr>
      </w:pPr>
    </w:p>
    <w:p w:rsidR="00276B81" w:rsidRDefault="007B64F0">
      <w:pPr>
        <w:pStyle w:val="Corpsdetexte"/>
        <w:spacing w:line="276" w:lineRule="auto"/>
        <w:ind w:left="116" w:right="696" w:firstLine="48"/>
      </w:pPr>
      <w:r>
        <w:rPr>
          <w:b/>
        </w:rPr>
        <w:t>Article</w:t>
      </w:r>
      <w:r>
        <w:rPr>
          <w:b/>
          <w:spacing w:val="-3"/>
        </w:rPr>
        <w:t xml:space="preserve"> </w:t>
      </w:r>
      <w:r>
        <w:rPr>
          <w:b/>
        </w:rPr>
        <w:t>5</w:t>
      </w:r>
      <w:r>
        <w:rPr>
          <w:b/>
          <w:spacing w:val="-2"/>
        </w:rPr>
        <w:t xml:space="preserve"> </w:t>
      </w:r>
      <w:r>
        <w:t>:</w:t>
      </w:r>
      <w:r>
        <w:rPr>
          <w:spacing w:val="-2"/>
        </w:rPr>
        <w:t xml:space="preserve"> </w:t>
      </w:r>
      <w:r>
        <w:t>Tout</w:t>
      </w:r>
      <w:r>
        <w:rPr>
          <w:spacing w:val="-4"/>
        </w:rPr>
        <w:t xml:space="preserve"> </w:t>
      </w:r>
      <w:r>
        <w:t>licencié</w:t>
      </w:r>
      <w:r>
        <w:rPr>
          <w:spacing w:val="-6"/>
        </w:rPr>
        <w:t xml:space="preserve"> </w:t>
      </w:r>
      <w:r>
        <w:t>doit</w:t>
      </w:r>
      <w:r>
        <w:rPr>
          <w:spacing w:val="-5"/>
        </w:rPr>
        <w:t xml:space="preserve"> </w:t>
      </w:r>
      <w:r>
        <w:t>s’acquitter en</w:t>
      </w:r>
      <w:r>
        <w:rPr>
          <w:spacing w:val="-3"/>
        </w:rPr>
        <w:t xml:space="preserve"> </w:t>
      </w:r>
      <w:r>
        <w:t>début</w:t>
      </w:r>
      <w:r>
        <w:rPr>
          <w:spacing w:val="-6"/>
        </w:rPr>
        <w:t xml:space="preserve"> </w:t>
      </w:r>
      <w:r>
        <w:t>de</w:t>
      </w:r>
      <w:r>
        <w:rPr>
          <w:spacing w:val="-4"/>
        </w:rPr>
        <w:t xml:space="preserve"> </w:t>
      </w:r>
      <w:r>
        <w:t>saison</w:t>
      </w:r>
      <w:r>
        <w:rPr>
          <w:spacing w:val="-3"/>
        </w:rPr>
        <w:t xml:space="preserve"> </w:t>
      </w:r>
      <w:r>
        <w:t>de</w:t>
      </w:r>
      <w:r>
        <w:rPr>
          <w:spacing w:val="-4"/>
        </w:rPr>
        <w:t xml:space="preserve"> </w:t>
      </w:r>
      <w:r>
        <w:rPr>
          <w:spacing w:val="1"/>
        </w:rPr>
        <w:t xml:space="preserve"> </w:t>
      </w:r>
      <w:r>
        <w:t>la</w:t>
      </w:r>
      <w:r>
        <w:rPr>
          <w:spacing w:val="-5"/>
        </w:rPr>
        <w:t xml:space="preserve"> </w:t>
      </w:r>
      <w:r>
        <w:t>somme</w:t>
      </w:r>
      <w:r>
        <w:rPr>
          <w:spacing w:val="-4"/>
        </w:rPr>
        <w:t xml:space="preserve"> </w:t>
      </w:r>
      <w:r>
        <w:t>correspondant</w:t>
      </w:r>
      <w:r>
        <w:rPr>
          <w:spacing w:val="-1"/>
        </w:rPr>
        <w:t xml:space="preserve"> </w:t>
      </w:r>
      <w:r>
        <w:t>au</w:t>
      </w:r>
      <w:r>
        <w:rPr>
          <w:spacing w:val="-4"/>
        </w:rPr>
        <w:t xml:space="preserve"> </w:t>
      </w:r>
      <w:r>
        <w:t>prix</w:t>
      </w:r>
      <w:r>
        <w:rPr>
          <w:spacing w:val="-3"/>
        </w:rPr>
        <w:t xml:space="preserve"> </w:t>
      </w:r>
      <w:r>
        <w:t>de</w:t>
      </w:r>
      <w:r>
        <w:rPr>
          <w:spacing w:val="-4"/>
        </w:rPr>
        <w:t xml:space="preserve"> </w:t>
      </w:r>
      <w:r>
        <w:t>la</w:t>
      </w:r>
      <w:r>
        <w:rPr>
          <w:spacing w:val="1"/>
        </w:rPr>
        <w:t xml:space="preserve"> </w:t>
      </w:r>
      <w:r>
        <w:t>l</w:t>
      </w:r>
      <w:r w:rsidR="00156D70">
        <w:t>icence.</w:t>
      </w:r>
    </w:p>
    <w:p w:rsidR="00276B81" w:rsidRDefault="00276B81">
      <w:pPr>
        <w:pStyle w:val="Corpsdetexte"/>
        <w:spacing w:before="7"/>
        <w:rPr>
          <w:sz w:val="16"/>
        </w:rPr>
      </w:pPr>
    </w:p>
    <w:p w:rsidR="00276B81" w:rsidRDefault="007B64F0">
      <w:pPr>
        <w:pStyle w:val="Corpsdetexte"/>
        <w:spacing w:line="276" w:lineRule="auto"/>
        <w:ind w:left="116" w:right="696"/>
      </w:pPr>
      <w:r>
        <w:rPr>
          <w:b/>
        </w:rPr>
        <w:t>Article</w:t>
      </w:r>
      <w:r>
        <w:rPr>
          <w:b/>
          <w:spacing w:val="-5"/>
        </w:rPr>
        <w:t xml:space="preserve"> </w:t>
      </w:r>
      <w:r>
        <w:rPr>
          <w:b/>
        </w:rPr>
        <w:t>6</w:t>
      </w:r>
      <w:r>
        <w:rPr>
          <w:b/>
          <w:spacing w:val="-5"/>
        </w:rPr>
        <w:t xml:space="preserve"> </w:t>
      </w:r>
      <w:r>
        <w:t>:</w:t>
      </w:r>
      <w:r>
        <w:rPr>
          <w:spacing w:val="-4"/>
        </w:rPr>
        <w:t xml:space="preserve"> </w:t>
      </w:r>
      <w:r w:rsidR="00156D70">
        <w:t xml:space="preserve">En début de saison, un parent référent sera désigné par l’entraineur sur la base du volontariat. Afin d’assurer l’organisation des transports et les collations de leur équipe, lors des matchs. Pour le nettoyage des tenues sportif, un tour de rôle sera effectué par l’entraineur dans le but de veiller à l’équité. </w:t>
      </w:r>
    </w:p>
    <w:p w:rsidR="00276B81" w:rsidRDefault="00276B81">
      <w:pPr>
        <w:spacing w:line="276" w:lineRule="auto"/>
        <w:sectPr w:rsidR="00276B81">
          <w:footerReference w:type="default" r:id="rId8"/>
          <w:type w:val="continuous"/>
          <w:pgSz w:w="11910" w:h="16840"/>
          <w:pgMar w:top="840" w:right="740" w:bottom="1280" w:left="1300" w:header="720" w:footer="1089" w:gutter="0"/>
          <w:pgNumType w:start="1"/>
          <w:cols w:space="720"/>
        </w:sectPr>
      </w:pPr>
    </w:p>
    <w:p w:rsidR="00276B81" w:rsidRDefault="007B64F0">
      <w:pPr>
        <w:pStyle w:val="Corpsdetexte"/>
        <w:spacing w:before="43"/>
        <w:ind w:left="116"/>
      </w:pPr>
      <w:r>
        <w:rPr>
          <w:b/>
        </w:rPr>
        <w:lastRenderedPageBreak/>
        <w:t>Article</w:t>
      </w:r>
      <w:r>
        <w:rPr>
          <w:b/>
          <w:spacing w:val="-4"/>
        </w:rPr>
        <w:t xml:space="preserve"> </w:t>
      </w:r>
      <w:r>
        <w:rPr>
          <w:b/>
        </w:rPr>
        <w:t>7</w:t>
      </w:r>
      <w:r>
        <w:rPr>
          <w:b/>
          <w:spacing w:val="-3"/>
        </w:rPr>
        <w:t xml:space="preserve"> </w:t>
      </w:r>
      <w:r>
        <w:t>:</w:t>
      </w:r>
      <w:r>
        <w:rPr>
          <w:spacing w:val="-3"/>
        </w:rPr>
        <w:t xml:space="preserve"> </w:t>
      </w:r>
      <w:r>
        <w:t>Le</w:t>
      </w:r>
      <w:r>
        <w:rPr>
          <w:spacing w:val="-5"/>
        </w:rPr>
        <w:t xml:space="preserve"> </w:t>
      </w:r>
      <w:r>
        <w:t>club</w:t>
      </w:r>
      <w:r>
        <w:rPr>
          <w:spacing w:val="-3"/>
        </w:rPr>
        <w:t xml:space="preserve"> </w:t>
      </w:r>
      <w:r>
        <w:t>investit</w:t>
      </w:r>
      <w:r>
        <w:rPr>
          <w:spacing w:val="-6"/>
        </w:rPr>
        <w:t xml:space="preserve"> </w:t>
      </w:r>
      <w:r>
        <w:t>un</w:t>
      </w:r>
      <w:r>
        <w:rPr>
          <w:spacing w:val="-3"/>
        </w:rPr>
        <w:t xml:space="preserve"> </w:t>
      </w:r>
      <w:r>
        <w:t>capital</w:t>
      </w:r>
      <w:r>
        <w:rPr>
          <w:spacing w:val="-3"/>
        </w:rPr>
        <w:t xml:space="preserve"> </w:t>
      </w:r>
      <w:r>
        <w:t>financier</w:t>
      </w:r>
      <w:r>
        <w:rPr>
          <w:spacing w:val="-1"/>
        </w:rPr>
        <w:t xml:space="preserve"> </w:t>
      </w:r>
      <w:r>
        <w:t>et</w:t>
      </w:r>
      <w:r>
        <w:rPr>
          <w:spacing w:val="-6"/>
        </w:rPr>
        <w:t xml:space="preserve"> </w:t>
      </w:r>
      <w:r>
        <w:t>humain</w:t>
      </w:r>
      <w:r>
        <w:rPr>
          <w:spacing w:val="-4"/>
        </w:rPr>
        <w:t xml:space="preserve"> </w:t>
      </w:r>
      <w:r>
        <w:t>important</w:t>
      </w:r>
      <w:r>
        <w:rPr>
          <w:spacing w:val="-5"/>
        </w:rPr>
        <w:t xml:space="preserve"> </w:t>
      </w:r>
      <w:r>
        <w:t>pour</w:t>
      </w:r>
      <w:r>
        <w:rPr>
          <w:spacing w:val="-1"/>
        </w:rPr>
        <w:t xml:space="preserve"> </w:t>
      </w:r>
      <w:r>
        <w:t>engager</w:t>
      </w:r>
      <w:r>
        <w:rPr>
          <w:spacing w:val="-1"/>
        </w:rPr>
        <w:t xml:space="preserve"> </w:t>
      </w:r>
      <w:r>
        <w:t>en</w:t>
      </w:r>
      <w:r>
        <w:rPr>
          <w:spacing w:val="-4"/>
        </w:rPr>
        <w:t xml:space="preserve"> </w:t>
      </w:r>
      <w:r>
        <w:t>compétition</w:t>
      </w:r>
      <w:r>
        <w:rPr>
          <w:spacing w:val="-4"/>
        </w:rPr>
        <w:t xml:space="preserve"> </w:t>
      </w:r>
      <w:r>
        <w:t>ses</w:t>
      </w:r>
    </w:p>
    <w:p w:rsidR="00276B81" w:rsidRDefault="00156D70">
      <w:pPr>
        <w:pStyle w:val="Corpsdetexte"/>
        <w:spacing w:before="43" w:line="276" w:lineRule="auto"/>
        <w:ind w:left="116" w:right="696"/>
      </w:pPr>
      <w:r>
        <w:t>Équipes</w:t>
      </w:r>
      <w:r w:rsidR="007B64F0">
        <w:t>. Il est en droit d’exiger un investissement de chacun de ses membres pour participer à</w:t>
      </w:r>
      <w:r w:rsidR="007B64F0">
        <w:rPr>
          <w:spacing w:val="1"/>
        </w:rPr>
        <w:t xml:space="preserve"> </w:t>
      </w:r>
      <w:r w:rsidR="007B64F0">
        <w:t>l’organisation des journées de championnat en aidant pour l’arbitrage, en remplissant la feuille de</w:t>
      </w:r>
      <w:r w:rsidR="007B64F0">
        <w:rPr>
          <w:spacing w:val="-47"/>
        </w:rPr>
        <w:t xml:space="preserve"> </w:t>
      </w:r>
      <w:r w:rsidR="007B64F0">
        <w:t>marque,</w:t>
      </w:r>
      <w:r w:rsidR="007B64F0">
        <w:rPr>
          <w:spacing w:val="-3"/>
        </w:rPr>
        <w:t xml:space="preserve"> </w:t>
      </w:r>
      <w:r w:rsidR="007B64F0">
        <w:t>en assurant</w:t>
      </w:r>
      <w:r w:rsidR="007B64F0">
        <w:rPr>
          <w:spacing w:val="-4"/>
        </w:rPr>
        <w:t xml:space="preserve"> </w:t>
      </w:r>
      <w:r w:rsidR="007B64F0">
        <w:t>le</w:t>
      </w:r>
      <w:r w:rsidR="007B64F0">
        <w:rPr>
          <w:spacing w:val="-2"/>
        </w:rPr>
        <w:t xml:space="preserve"> </w:t>
      </w:r>
      <w:r w:rsidR="007B64F0">
        <w:t>chronomètre,</w:t>
      </w:r>
      <w:r w:rsidR="007B64F0">
        <w:rPr>
          <w:spacing w:val="-3"/>
        </w:rPr>
        <w:t xml:space="preserve"> </w:t>
      </w:r>
      <w:r w:rsidR="007B64F0">
        <w:t>en</w:t>
      </w:r>
      <w:r w:rsidR="007B64F0">
        <w:rPr>
          <w:spacing w:val="1"/>
        </w:rPr>
        <w:t xml:space="preserve"> </w:t>
      </w:r>
      <w:r w:rsidR="007B64F0">
        <w:t>contribuant</w:t>
      </w:r>
      <w:r w:rsidR="007B64F0">
        <w:rPr>
          <w:spacing w:val="-5"/>
        </w:rPr>
        <w:t xml:space="preserve"> </w:t>
      </w:r>
      <w:r w:rsidR="007B64F0">
        <w:t>à</w:t>
      </w:r>
      <w:r w:rsidR="007B64F0">
        <w:rPr>
          <w:spacing w:val="-6"/>
        </w:rPr>
        <w:t xml:space="preserve"> </w:t>
      </w:r>
      <w:r w:rsidR="007B64F0">
        <w:t>la</w:t>
      </w:r>
      <w:r w:rsidR="007B64F0">
        <w:rPr>
          <w:spacing w:val="-1"/>
        </w:rPr>
        <w:t xml:space="preserve"> </w:t>
      </w:r>
      <w:r w:rsidR="007B64F0">
        <w:t>mise</w:t>
      </w:r>
      <w:r w:rsidR="007B64F0">
        <w:rPr>
          <w:spacing w:val="-6"/>
        </w:rPr>
        <w:t xml:space="preserve"> </w:t>
      </w:r>
      <w:r w:rsidR="007B64F0">
        <w:t>en</w:t>
      </w:r>
      <w:r w:rsidR="007B64F0">
        <w:rPr>
          <w:spacing w:val="-3"/>
        </w:rPr>
        <w:t xml:space="preserve"> </w:t>
      </w:r>
      <w:r w:rsidR="007B64F0">
        <w:t>place</w:t>
      </w:r>
      <w:r w:rsidR="007B64F0">
        <w:rPr>
          <w:spacing w:val="-2"/>
        </w:rPr>
        <w:t xml:space="preserve"> </w:t>
      </w:r>
      <w:r w:rsidR="007B64F0">
        <w:t>et</w:t>
      </w:r>
      <w:r w:rsidR="007B64F0">
        <w:rPr>
          <w:spacing w:val="-2"/>
        </w:rPr>
        <w:t xml:space="preserve"> </w:t>
      </w:r>
      <w:r w:rsidR="007B64F0">
        <w:t>au</w:t>
      </w:r>
      <w:r w:rsidR="007B64F0">
        <w:rPr>
          <w:spacing w:val="-3"/>
        </w:rPr>
        <w:t xml:space="preserve"> </w:t>
      </w:r>
      <w:r w:rsidR="007B64F0">
        <w:t>rangement</w:t>
      </w:r>
      <w:r w:rsidR="007B64F0">
        <w:rPr>
          <w:spacing w:val="-6"/>
        </w:rPr>
        <w:t xml:space="preserve"> </w:t>
      </w:r>
      <w:r w:rsidR="007B64F0">
        <w:t>de</w:t>
      </w:r>
      <w:r w:rsidR="007B64F0">
        <w:rPr>
          <w:spacing w:val="-5"/>
        </w:rPr>
        <w:t xml:space="preserve"> </w:t>
      </w:r>
      <w:r w:rsidR="007B64F0">
        <w:t>la</w:t>
      </w:r>
      <w:r w:rsidR="007B64F0">
        <w:rPr>
          <w:spacing w:val="-6"/>
        </w:rPr>
        <w:t xml:space="preserve"> </w:t>
      </w:r>
      <w:r w:rsidR="007B64F0">
        <w:t>salle</w:t>
      </w:r>
      <w:r w:rsidR="007B64F0">
        <w:rPr>
          <w:spacing w:val="-47"/>
        </w:rPr>
        <w:t xml:space="preserve"> </w:t>
      </w:r>
      <w:r w:rsidR="007B64F0">
        <w:t>(ceci s’applique aussi lors des entraînements) e</w:t>
      </w:r>
      <w:r w:rsidR="002B138E">
        <w:t xml:space="preserve">t en s’occupant du goûter </w:t>
      </w:r>
      <w:r w:rsidR="007B64F0">
        <w:t xml:space="preserve"> </w:t>
      </w:r>
      <w:r w:rsidR="002B138E">
        <w:t>d’</w:t>
      </w:r>
      <w:r w:rsidR="007B64F0">
        <w:t>après match. Un</w:t>
      </w:r>
      <w:r w:rsidR="007B64F0">
        <w:rPr>
          <w:spacing w:val="1"/>
        </w:rPr>
        <w:t xml:space="preserve"> </w:t>
      </w:r>
      <w:r w:rsidR="007B64F0">
        <w:t>planning</w:t>
      </w:r>
      <w:r w:rsidR="007B64F0">
        <w:rPr>
          <w:spacing w:val="-3"/>
        </w:rPr>
        <w:t xml:space="preserve"> </w:t>
      </w:r>
      <w:r w:rsidR="007B64F0">
        <w:t>prévisionnel</w:t>
      </w:r>
      <w:r w:rsidR="007B64F0">
        <w:rPr>
          <w:spacing w:val="-1"/>
        </w:rPr>
        <w:t xml:space="preserve"> </w:t>
      </w:r>
      <w:r w:rsidR="007B64F0">
        <w:t>pour</w:t>
      </w:r>
      <w:r w:rsidR="007B64F0">
        <w:rPr>
          <w:spacing w:val="-4"/>
        </w:rPr>
        <w:t xml:space="preserve"> </w:t>
      </w:r>
      <w:r w:rsidR="007B64F0">
        <w:t>la</w:t>
      </w:r>
      <w:r w:rsidR="007B64F0">
        <w:rPr>
          <w:spacing w:val="-4"/>
        </w:rPr>
        <w:t xml:space="preserve"> </w:t>
      </w:r>
      <w:r w:rsidR="007B64F0">
        <w:t>répartition</w:t>
      </w:r>
      <w:r w:rsidR="007B64F0">
        <w:rPr>
          <w:spacing w:val="-3"/>
        </w:rPr>
        <w:t xml:space="preserve"> </w:t>
      </w:r>
      <w:r w:rsidR="007B64F0">
        <w:t>des</w:t>
      </w:r>
      <w:r w:rsidR="007B64F0">
        <w:rPr>
          <w:spacing w:val="3"/>
        </w:rPr>
        <w:t xml:space="preserve"> </w:t>
      </w:r>
      <w:r w:rsidR="007B64F0">
        <w:t>tâches</w:t>
      </w:r>
      <w:r w:rsidR="007B64F0">
        <w:rPr>
          <w:spacing w:val="2"/>
        </w:rPr>
        <w:t xml:space="preserve"> </w:t>
      </w:r>
      <w:r w:rsidR="007B64F0">
        <w:t>est</w:t>
      </w:r>
      <w:r w:rsidR="007B64F0">
        <w:rPr>
          <w:spacing w:val="-4"/>
        </w:rPr>
        <w:t xml:space="preserve"> </w:t>
      </w:r>
      <w:r w:rsidR="007B64F0">
        <w:t>établi.</w:t>
      </w:r>
    </w:p>
    <w:p w:rsidR="00276B81" w:rsidRDefault="00276B81">
      <w:pPr>
        <w:pStyle w:val="Corpsdetexte"/>
        <w:spacing w:before="5"/>
        <w:rPr>
          <w:sz w:val="16"/>
        </w:rPr>
      </w:pPr>
    </w:p>
    <w:p w:rsidR="00276B81" w:rsidRDefault="007B64F0">
      <w:pPr>
        <w:pStyle w:val="Corpsdetexte"/>
        <w:ind w:left="164"/>
      </w:pPr>
      <w:r>
        <w:rPr>
          <w:b/>
        </w:rPr>
        <w:t>Article</w:t>
      </w:r>
      <w:r>
        <w:rPr>
          <w:b/>
          <w:spacing w:val="-4"/>
        </w:rPr>
        <w:t xml:space="preserve"> </w:t>
      </w:r>
      <w:r>
        <w:rPr>
          <w:b/>
        </w:rPr>
        <w:t>8</w:t>
      </w:r>
      <w:r>
        <w:rPr>
          <w:b/>
          <w:spacing w:val="-3"/>
        </w:rPr>
        <w:t xml:space="preserve"> </w:t>
      </w:r>
      <w:r>
        <w:t>:</w:t>
      </w:r>
      <w:r>
        <w:rPr>
          <w:spacing w:val="-3"/>
        </w:rPr>
        <w:t xml:space="preserve"> </w:t>
      </w:r>
      <w:r>
        <w:t>Les</w:t>
      </w:r>
      <w:r>
        <w:rPr>
          <w:spacing w:val="-3"/>
        </w:rPr>
        <w:t xml:space="preserve"> </w:t>
      </w:r>
      <w:r>
        <w:t>entraîneurs</w:t>
      </w:r>
      <w:r>
        <w:rPr>
          <w:spacing w:val="-4"/>
        </w:rPr>
        <w:t xml:space="preserve"> </w:t>
      </w:r>
      <w:r>
        <w:t>et</w:t>
      </w:r>
      <w:r>
        <w:rPr>
          <w:spacing w:val="-2"/>
        </w:rPr>
        <w:t xml:space="preserve"> </w:t>
      </w:r>
      <w:r>
        <w:t>membres</w:t>
      </w:r>
      <w:r>
        <w:rPr>
          <w:spacing w:val="1"/>
        </w:rPr>
        <w:t xml:space="preserve"> </w:t>
      </w:r>
      <w:r>
        <w:t>actifs non</w:t>
      </w:r>
      <w:r>
        <w:rPr>
          <w:spacing w:val="-3"/>
        </w:rPr>
        <w:t xml:space="preserve"> </w:t>
      </w:r>
      <w:r>
        <w:t>joueurs</w:t>
      </w:r>
      <w:r>
        <w:rPr>
          <w:spacing w:val="-2"/>
        </w:rPr>
        <w:t xml:space="preserve"> </w:t>
      </w:r>
      <w:r>
        <w:t>sont</w:t>
      </w:r>
      <w:r>
        <w:rPr>
          <w:spacing w:val="-5"/>
        </w:rPr>
        <w:t xml:space="preserve"> </w:t>
      </w:r>
      <w:r>
        <w:t>exonérés</w:t>
      </w:r>
      <w:r>
        <w:rPr>
          <w:spacing w:val="-4"/>
        </w:rPr>
        <w:t xml:space="preserve"> </w:t>
      </w:r>
      <w:r>
        <w:t>de</w:t>
      </w:r>
      <w:r>
        <w:rPr>
          <w:spacing w:val="-2"/>
        </w:rPr>
        <w:t xml:space="preserve"> </w:t>
      </w:r>
      <w:r>
        <w:t>la</w:t>
      </w:r>
      <w:r>
        <w:rPr>
          <w:spacing w:val="-6"/>
        </w:rPr>
        <w:t xml:space="preserve"> </w:t>
      </w:r>
      <w:r>
        <w:t>cotisation</w:t>
      </w:r>
      <w:r>
        <w:rPr>
          <w:spacing w:val="-4"/>
        </w:rPr>
        <w:t xml:space="preserve"> </w:t>
      </w:r>
      <w:r>
        <w:t>annuelle.</w:t>
      </w:r>
    </w:p>
    <w:p w:rsidR="00276B81" w:rsidRDefault="00276B81">
      <w:pPr>
        <w:pStyle w:val="Corpsdetexte"/>
        <w:spacing w:before="7"/>
        <w:rPr>
          <w:sz w:val="19"/>
        </w:rPr>
      </w:pPr>
    </w:p>
    <w:p w:rsidR="00276B81" w:rsidRDefault="007B64F0">
      <w:pPr>
        <w:pStyle w:val="Corpsdetexte"/>
        <w:spacing w:before="1" w:line="276" w:lineRule="auto"/>
        <w:ind w:left="116" w:right="696"/>
      </w:pPr>
      <w:r>
        <w:rPr>
          <w:b/>
        </w:rPr>
        <w:t xml:space="preserve">Article 9 </w:t>
      </w:r>
      <w:r>
        <w:t>: La qualité de l’encadrement est une priorité pour l’association. Chacun est bienvenu pour</w:t>
      </w:r>
      <w:r>
        <w:rPr>
          <w:spacing w:val="1"/>
        </w:rPr>
        <w:t xml:space="preserve"> </w:t>
      </w:r>
      <w:r>
        <w:t>participer à la vie associative du FL Basket Chambon. Chaque année, différentes formations sont</w:t>
      </w:r>
      <w:r>
        <w:rPr>
          <w:spacing w:val="1"/>
        </w:rPr>
        <w:t xml:space="preserve"> </w:t>
      </w:r>
      <w:r>
        <w:t>proposées</w:t>
      </w:r>
      <w:r>
        <w:rPr>
          <w:spacing w:val="-2"/>
        </w:rPr>
        <w:t xml:space="preserve"> </w:t>
      </w:r>
      <w:r>
        <w:t>à</w:t>
      </w:r>
      <w:r>
        <w:rPr>
          <w:spacing w:val="-7"/>
        </w:rPr>
        <w:t xml:space="preserve"> </w:t>
      </w:r>
      <w:r>
        <w:t>tous</w:t>
      </w:r>
      <w:r>
        <w:rPr>
          <w:spacing w:val="-3"/>
        </w:rPr>
        <w:t xml:space="preserve"> </w:t>
      </w:r>
      <w:r>
        <w:t>les</w:t>
      </w:r>
      <w:r>
        <w:rPr>
          <w:spacing w:val="-3"/>
        </w:rPr>
        <w:t xml:space="preserve"> </w:t>
      </w:r>
      <w:r>
        <w:t>joueurs</w:t>
      </w:r>
      <w:r>
        <w:rPr>
          <w:spacing w:val="-4"/>
        </w:rPr>
        <w:t xml:space="preserve"> </w:t>
      </w:r>
      <w:r>
        <w:t>ou</w:t>
      </w:r>
      <w:r>
        <w:rPr>
          <w:spacing w:val="-4"/>
        </w:rPr>
        <w:t xml:space="preserve"> </w:t>
      </w:r>
      <w:r>
        <w:t>à</w:t>
      </w:r>
      <w:r>
        <w:rPr>
          <w:spacing w:val="-3"/>
        </w:rPr>
        <w:t xml:space="preserve"> </w:t>
      </w:r>
      <w:r>
        <w:t>leur entourage.</w:t>
      </w:r>
      <w:r>
        <w:rPr>
          <w:spacing w:val="-5"/>
        </w:rPr>
        <w:t xml:space="preserve"> </w:t>
      </w:r>
      <w:r>
        <w:t>Un</w:t>
      </w:r>
      <w:r>
        <w:rPr>
          <w:spacing w:val="-1"/>
        </w:rPr>
        <w:t xml:space="preserve"> </w:t>
      </w:r>
      <w:r>
        <w:t>engagement</w:t>
      </w:r>
      <w:r>
        <w:rPr>
          <w:spacing w:val="-6"/>
        </w:rPr>
        <w:t xml:space="preserve"> </w:t>
      </w:r>
      <w:r>
        <w:t>moral</w:t>
      </w:r>
      <w:r>
        <w:rPr>
          <w:spacing w:val="-4"/>
        </w:rPr>
        <w:t xml:space="preserve"> </w:t>
      </w:r>
      <w:r>
        <w:t>proportionnel à</w:t>
      </w:r>
      <w:r>
        <w:rPr>
          <w:spacing w:val="-6"/>
        </w:rPr>
        <w:t xml:space="preserve"> </w:t>
      </w:r>
      <w:r>
        <w:t>la</w:t>
      </w:r>
      <w:r>
        <w:rPr>
          <w:spacing w:val="-3"/>
        </w:rPr>
        <w:t xml:space="preserve"> </w:t>
      </w:r>
      <w:r>
        <w:t>durée</w:t>
      </w:r>
      <w:r>
        <w:rPr>
          <w:spacing w:val="-3"/>
        </w:rPr>
        <w:t xml:space="preserve"> </w:t>
      </w:r>
      <w:r>
        <w:t>de</w:t>
      </w:r>
      <w:r>
        <w:rPr>
          <w:spacing w:val="1"/>
        </w:rPr>
        <w:t xml:space="preserve"> </w:t>
      </w:r>
      <w:r>
        <w:t>la formation est demandé au licencié quand le club en assure la prise en charge financière</w:t>
      </w:r>
      <w:r>
        <w:rPr>
          <w:spacing w:val="1"/>
        </w:rPr>
        <w:t xml:space="preserve"> </w:t>
      </w:r>
      <w:r>
        <w:t>(entraîneur,</w:t>
      </w:r>
      <w:r>
        <w:rPr>
          <w:spacing w:val="-3"/>
        </w:rPr>
        <w:t xml:space="preserve"> </w:t>
      </w:r>
      <w:r>
        <w:t>officiel,</w:t>
      </w:r>
      <w:r>
        <w:rPr>
          <w:spacing w:val="-1"/>
        </w:rPr>
        <w:t xml:space="preserve"> </w:t>
      </w:r>
      <w:r>
        <w:t>arbitre.).</w:t>
      </w:r>
    </w:p>
    <w:p w:rsidR="00276B81" w:rsidRDefault="00276B81">
      <w:pPr>
        <w:pStyle w:val="Corpsdetexte"/>
        <w:spacing w:before="5"/>
        <w:rPr>
          <w:sz w:val="16"/>
        </w:rPr>
      </w:pPr>
    </w:p>
    <w:p w:rsidR="00276B81" w:rsidRDefault="007B64F0">
      <w:pPr>
        <w:pStyle w:val="Corpsdetexte"/>
        <w:spacing w:line="276" w:lineRule="auto"/>
        <w:ind w:left="116" w:right="696"/>
      </w:pPr>
      <w:r>
        <w:rPr>
          <w:b/>
        </w:rPr>
        <w:t>Article</w:t>
      </w:r>
      <w:r>
        <w:rPr>
          <w:b/>
          <w:spacing w:val="-4"/>
        </w:rPr>
        <w:t xml:space="preserve"> </w:t>
      </w:r>
      <w:r>
        <w:rPr>
          <w:b/>
        </w:rPr>
        <w:t>10</w:t>
      </w:r>
      <w:r>
        <w:rPr>
          <w:b/>
          <w:spacing w:val="-3"/>
        </w:rPr>
        <w:t xml:space="preserve"> </w:t>
      </w:r>
      <w:r>
        <w:t>:</w:t>
      </w:r>
      <w:r>
        <w:rPr>
          <w:spacing w:val="-3"/>
        </w:rPr>
        <w:t xml:space="preserve"> </w:t>
      </w:r>
      <w:r>
        <w:t>Le</w:t>
      </w:r>
      <w:r>
        <w:rPr>
          <w:spacing w:val="-7"/>
        </w:rPr>
        <w:t xml:space="preserve"> </w:t>
      </w:r>
      <w:r w:rsidR="003F3A8C">
        <w:t xml:space="preserve">respect d’autrui, </w:t>
      </w:r>
      <w:r>
        <w:t>qu’il</w:t>
      </w:r>
      <w:r>
        <w:rPr>
          <w:spacing w:val="-4"/>
        </w:rPr>
        <w:t xml:space="preserve"> </w:t>
      </w:r>
      <w:r>
        <w:t>soit</w:t>
      </w:r>
      <w:r>
        <w:rPr>
          <w:spacing w:val="-6"/>
        </w:rPr>
        <w:t xml:space="preserve"> </w:t>
      </w:r>
      <w:r>
        <w:t>éducateur,</w:t>
      </w:r>
      <w:r>
        <w:rPr>
          <w:spacing w:val="-1"/>
        </w:rPr>
        <w:t xml:space="preserve"> </w:t>
      </w:r>
      <w:r>
        <w:t>dirigeant,</w:t>
      </w:r>
      <w:r>
        <w:rPr>
          <w:spacing w:val="-4"/>
        </w:rPr>
        <w:t xml:space="preserve"> </w:t>
      </w:r>
      <w:r>
        <w:t>joueur, parent,</w:t>
      </w:r>
      <w:r>
        <w:rPr>
          <w:spacing w:val="-4"/>
        </w:rPr>
        <w:t xml:space="preserve"> </w:t>
      </w:r>
      <w:r>
        <w:t>est</w:t>
      </w:r>
      <w:r>
        <w:rPr>
          <w:spacing w:val="-2"/>
        </w:rPr>
        <w:t xml:space="preserve"> </w:t>
      </w:r>
      <w:r>
        <w:t>demandé</w:t>
      </w:r>
      <w:r>
        <w:rPr>
          <w:spacing w:val="-6"/>
        </w:rPr>
        <w:t xml:space="preserve"> </w:t>
      </w:r>
      <w:r>
        <w:t>en</w:t>
      </w:r>
      <w:r>
        <w:rPr>
          <w:spacing w:val="-1"/>
        </w:rPr>
        <w:t xml:space="preserve"> </w:t>
      </w:r>
      <w:r>
        <w:t>toute</w:t>
      </w:r>
      <w:r>
        <w:rPr>
          <w:spacing w:val="1"/>
        </w:rPr>
        <w:t xml:space="preserve"> </w:t>
      </w:r>
      <w:r>
        <w:t>circonstance. Il s’agit d’une valeur fondamentale du club qui ne saurait en aucun cas être transigée.</w:t>
      </w:r>
      <w:r>
        <w:rPr>
          <w:spacing w:val="1"/>
        </w:rPr>
        <w:t xml:space="preserve"> </w:t>
      </w:r>
      <w:r>
        <w:t>Le comportement de tous pendant les compétitions sportives doit être irréprochable. Les propos</w:t>
      </w:r>
      <w:r>
        <w:rPr>
          <w:spacing w:val="1"/>
        </w:rPr>
        <w:t xml:space="preserve"> </w:t>
      </w:r>
      <w:r>
        <w:t>déplacés, insultes, menaces ou brutalités envers les arbitres, joueurs adverses, éducateurs, et</w:t>
      </w:r>
      <w:r>
        <w:rPr>
          <w:spacing w:val="1"/>
        </w:rPr>
        <w:t xml:space="preserve"> </w:t>
      </w:r>
      <w:r>
        <w:t>dirigeants</w:t>
      </w:r>
      <w:r>
        <w:rPr>
          <w:spacing w:val="-2"/>
        </w:rPr>
        <w:t xml:space="preserve"> </w:t>
      </w:r>
      <w:r>
        <w:t>ou</w:t>
      </w:r>
      <w:r>
        <w:rPr>
          <w:spacing w:val="-2"/>
        </w:rPr>
        <w:t xml:space="preserve"> </w:t>
      </w:r>
      <w:r>
        <w:t>spectateurs</w:t>
      </w:r>
      <w:r>
        <w:rPr>
          <w:spacing w:val="-2"/>
        </w:rPr>
        <w:t xml:space="preserve"> </w:t>
      </w:r>
      <w:r>
        <w:t>sont</w:t>
      </w:r>
      <w:r>
        <w:rPr>
          <w:spacing w:val="-3"/>
        </w:rPr>
        <w:t xml:space="preserve"> </w:t>
      </w:r>
      <w:r>
        <w:t>passibles</w:t>
      </w:r>
      <w:r>
        <w:rPr>
          <w:spacing w:val="-1"/>
        </w:rPr>
        <w:t xml:space="preserve"> </w:t>
      </w:r>
      <w:r>
        <w:t>de</w:t>
      </w:r>
      <w:r>
        <w:rPr>
          <w:spacing w:val="-4"/>
        </w:rPr>
        <w:t xml:space="preserve"> </w:t>
      </w:r>
      <w:r>
        <w:t>sanctions internes.</w:t>
      </w:r>
    </w:p>
    <w:p w:rsidR="00276B81" w:rsidRDefault="00276B81">
      <w:pPr>
        <w:pStyle w:val="Corpsdetexte"/>
        <w:spacing w:before="4"/>
        <w:rPr>
          <w:sz w:val="16"/>
        </w:rPr>
      </w:pPr>
    </w:p>
    <w:p w:rsidR="00276B81" w:rsidRDefault="007B64F0">
      <w:pPr>
        <w:pStyle w:val="Corpsdetexte"/>
        <w:spacing w:line="276" w:lineRule="auto"/>
        <w:ind w:left="116" w:right="989"/>
      </w:pPr>
      <w:r>
        <w:rPr>
          <w:b/>
        </w:rPr>
        <w:t xml:space="preserve">Article 11 </w:t>
      </w:r>
      <w:r>
        <w:t xml:space="preserve">: Le club demandera en cas de faute technique ou </w:t>
      </w:r>
      <w:proofErr w:type="spellStart"/>
      <w:r w:rsidR="003F3A8C">
        <w:t>disqualifiante</w:t>
      </w:r>
      <w:proofErr w:type="spellEnd"/>
      <w:r>
        <w:t xml:space="preserve"> donnée par un arbitre</w:t>
      </w:r>
      <w:r>
        <w:rPr>
          <w:spacing w:val="1"/>
        </w:rPr>
        <w:t xml:space="preserve"> </w:t>
      </w:r>
      <w:r>
        <w:t xml:space="preserve">officiel </w:t>
      </w:r>
      <w:r w:rsidR="002B138E">
        <w:t xml:space="preserve">ou non </w:t>
      </w:r>
      <w:r>
        <w:t>à l’encontre d’un joueur, d’un supporter ou d’un dirigeant le remboursement de la somme</w:t>
      </w:r>
      <w:r w:rsidR="002B138E">
        <w:t xml:space="preserve"> </w:t>
      </w:r>
      <w:r>
        <w:rPr>
          <w:spacing w:val="-47"/>
        </w:rPr>
        <w:t xml:space="preserve"> </w:t>
      </w:r>
      <w:r>
        <w:t>due</w:t>
      </w:r>
      <w:r>
        <w:rPr>
          <w:spacing w:val="-5"/>
        </w:rPr>
        <w:t xml:space="preserve"> </w:t>
      </w:r>
      <w:r>
        <w:t>selon</w:t>
      </w:r>
      <w:r>
        <w:rPr>
          <w:spacing w:val="-2"/>
        </w:rPr>
        <w:t xml:space="preserve"> </w:t>
      </w:r>
      <w:r>
        <w:t>le</w:t>
      </w:r>
      <w:r>
        <w:rPr>
          <w:spacing w:val="-4"/>
        </w:rPr>
        <w:t xml:space="preserve"> </w:t>
      </w:r>
      <w:r>
        <w:t>barème</w:t>
      </w:r>
      <w:r>
        <w:rPr>
          <w:spacing w:val="-4"/>
        </w:rPr>
        <w:t xml:space="preserve"> </w:t>
      </w:r>
      <w:r>
        <w:t>de</w:t>
      </w:r>
      <w:r>
        <w:rPr>
          <w:spacing w:val="-5"/>
        </w:rPr>
        <w:t xml:space="preserve"> </w:t>
      </w:r>
      <w:r>
        <w:t>la FFBB</w:t>
      </w:r>
      <w:r>
        <w:rPr>
          <w:spacing w:val="-2"/>
        </w:rPr>
        <w:t xml:space="preserve"> </w:t>
      </w:r>
      <w:r>
        <w:t>ou</w:t>
      </w:r>
      <w:r>
        <w:rPr>
          <w:spacing w:val="1"/>
        </w:rPr>
        <w:t xml:space="preserve"> </w:t>
      </w:r>
      <w:r>
        <w:t>du</w:t>
      </w:r>
      <w:r>
        <w:rPr>
          <w:spacing w:val="-1"/>
        </w:rPr>
        <w:t xml:space="preserve"> </w:t>
      </w:r>
      <w:r>
        <w:t>comité</w:t>
      </w:r>
      <w:r>
        <w:rPr>
          <w:spacing w:val="4"/>
        </w:rPr>
        <w:t xml:space="preserve"> </w:t>
      </w:r>
      <w:r>
        <w:t>départemental</w:t>
      </w:r>
      <w:r>
        <w:rPr>
          <w:spacing w:val="-1"/>
        </w:rPr>
        <w:t xml:space="preserve"> </w:t>
      </w:r>
      <w:r>
        <w:t>de</w:t>
      </w:r>
      <w:r>
        <w:rPr>
          <w:spacing w:val="-5"/>
        </w:rPr>
        <w:t xml:space="preserve"> </w:t>
      </w:r>
      <w:r>
        <w:t>basket.</w:t>
      </w:r>
    </w:p>
    <w:p w:rsidR="00276B81" w:rsidRDefault="00276B81">
      <w:pPr>
        <w:pStyle w:val="Corpsdetexte"/>
        <w:spacing w:before="7"/>
        <w:rPr>
          <w:sz w:val="16"/>
        </w:rPr>
      </w:pPr>
    </w:p>
    <w:p w:rsidR="00276B81" w:rsidRDefault="007B64F0">
      <w:pPr>
        <w:pStyle w:val="Corpsdetexte"/>
        <w:spacing w:line="276" w:lineRule="auto"/>
        <w:ind w:left="116" w:right="722"/>
        <w:jc w:val="both"/>
      </w:pPr>
      <w:r>
        <w:rPr>
          <w:b/>
        </w:rPr>
        <w:t xml:space="preserve">Article 12 </w:t>
      </w:r>
      <w:r>
        <w:t>: Chaque membre de l’association doit respecter le matériel et les infrastructures sportives</w:t>
      </w:r>
      <w:r>
        <w:rPr>
          <w:spacing w:val="-47"/>
        </w:rPr>
        <w:t xml:space="preserve"> </w:t>
      </w:r>
      <w:r>
        <w:t>utilisés. Toute dégradation volontaire et perte d’équipement entraîne le remboursement des frais de</w:t>
      </w:r>
      <w:r>
        <w:rPr>
          <w:spacing w:val="-47"/>
        </w:rPr>
        <w:t xml:space="preserve"> </w:t>
      </w:r>
      <w:r>
        <w:t>remise</w:t>
      </w:r>
      <w:r>
        <w:rPr>
          <w:spacing w:val="-5"/>
        </w:rPr>
        <w:t xml:space="preserve"> </w:t>
      </w:r>
      <w:r>
        <w:t>en</w:t>
      </w:r>
      <w:r>
        <w:rPr>
          <w:spacing w:val="-2"/>
        </w:rPr>
        <w:t xml:space="preserve"> </w:t>
      </w:r>
      <w:r>
        <w:t>état</w:t>
      </w:r>
      <w:r>
        <w:rPr>
          <w:spacing w:val="-5"/>
        </w:rPr>
        <w:t xml:space="preserve"> </w:t>
      </w:r>
      <w:r>
        <w:t>ou</w:t>
      </w:r>
      <w:r>
        <w:rPr>
          <w:spacing w:val="-2"/>
        </w:rPr>
        <w:t xml:space="preserve"> </w:t>
      </w:r>
      <w:r>
        <w:t>de</w:t>
      </w:r>
      <w:r>
        <w:rPr>
          <w:spacing w:val="-5"/>
        </w:rPr>
        <w:t xml:space="preserve"> </w:t>
      </w:r>
      <w:r>
        <w:t>remplacement</w:t>
      </w:r>
      <w:r>
        <w:rPr>
          <w:spacing w:val="-4"/>
        </w:rPr>
        <w:t xml:space="preserve"> </w:t>
      </w:r>
      <w:r>
        <w:t>par</w:t>
      </w:r>
      <w:r>
        <w:rPr>
          <w:spacing w:val="-4"/>
        </w:rPr>
        <w:t xml:space="preserve"> </w:t>
      </w:r>
      <w:r>
        <w:t>le coupable</w:t>
      </w:r>
      <w:r>
        <w:rPr>
          <w:spacing w:val="-5"/>
        </w:rPr>
        <w:t xml:space="preserve"> </w:t>
      </w:r>
      <w:r>
        <w:t>ou</w:t>
      </w:r>
      <w:r>
        <w:rPr>
          <w:spacing w:val="-2"/>
        </w:rPr>
        <w:t xml:space="preserve"> </w:t>
      </w:r>
      <w:r>
        <w:t>par ses</w:t>
      </w:r>
      <w:r>
        <w:rPr>
          <w:spacing w:val="-1"/>
        </w:rPr>
        <w:t xml:space="preserve"> </w:t>
      </w:r>
      <w:r>
        <w:t>parents</w:t>
      </w:r>
      <w:r>
        <w:rPr>
          <w:spacing w:val="-2"/>
        </w:rPr>
        <w:t xml:space="preserve"> </w:t>
      </w:r>
      <w:r>
        <w:t>s’il</w:t>
      </w:r>
      <w:r>
        <w:rPr>
          <w:spacing w:val="-1"/>
        </w:rPr>
        <w:t xml:space="preserve"> </w:t>
      </w:r>
      <w:r>
        <w:t>s’agit</w:t>
      </w:r>
      <w:r>
        <w:rPr>
          <w:spacing w:val="-5"/>
        </w:rPr>
        <w:t xml:space="preserve"> </w:t>
      </w:r>
      <w:r>
        <w:t>d’un</w:t>
      </w:r>
      <w:r>
        <w:rPr>
          <w:spacing w:val="-1"/>
        </w:rPr>
        <w:t xml:space="preserve"> </w:t>
      </w:r>
      <w:r>
        <w:t>mineur.</w:t>
      </w:r>
    </w:p>
    <w:p w:rsidR="00276B81" w:rsidRDefault="007B64F0">
      <w:pPr>
        <w:pStyle w:val="Corpsdetexte"/>
        <w:spacing w:before="197" w:line="276" w:lineRule="auto"/>
        <w:ind w:left="116" w:right="796"/>
      </w:pPr>
      <w:r>
        <w:rPr>
          <w:b/>
        </w:rPr>
        <w:t xml:space="preserve">Article 13 </w:t>
      </w:r>
      <w:r>
        <w:t>: La commission sportive est chargée d’arbitrer les litiges et de prendre les décisions</w:t>
      </w:r>
      <w:r>
        <w:rPr>
          <w:spacing w:val="1"/>
        </w:rPr>
        <w:t xml:space="preserve"> </w:t>
      </w:r>
      <w:r>
        <w:t>adaptées</w:t>
      </w:r>
      <w:r>
        <w:rPr>
          <w:spacing w:val="-4"/>
        </w:rPr>
        <w:t xml:space="preserve"> </w:t>
      </w:r>
      <w:r>
        <w:t>en</w:t>
      </w:r>
      <w:r>
        <w:rPr>
          <w:spacing w:val="-1"/>
        </w:rPr>
        <w:t xml:space="preserve"> </w:t>
      </w:r>
      <w:r>
        <w:t>cas</w:t>
      </w:r>
      <w:r>
        <w:rPr>
          <w:spacing w:val="-4"/>
        </w:rPr>
        <w:t xml:space="preserve"> </w:t>
      </w:r>
      <w:r>
        <w:t>de</w:t>
      </w:r>
      <w:r>
        <w:rPr>
          <w:spacing w:val="-3"/>
        </w:rPr>
        <w:t xml:space="preserve"> </w:t>
      </w:r>
      <w:r>
        <w:t>manquement</w:t>
      </w:r>
      <w:r>
        <w:rPr>
          <w:spacing w:val="-3"/>
        </w:rPr>
        <w:t xml:space="preserve"> </w:t>
      </w:r>
      <w:r>
        <w:t>au</w:t>
      </w:r>
      <w:r>
        <w:rPr>
          <w:spacing w:val="-1"/>
        </w:rPr>
        <w:t xml:space="preserve"> </w:t>
      </w:r>
      <w:r>
        <w:t>règlement.</w:t>
      </w:r>
      <w:r>
        <w:rPr>
          <w:spacing w:val="-4"/>
        </w:rPr>
        <w:t xml:space="preserve"> </w:t>
      </w:r>
      <w:r>
        <w:t>Elle</w:t>
      </w:r>
      <w:r>
        <w:rPr>
          <w:spacing w:val="-7"/>
        </w:rPr>
        <w:t xml:space="preserve"> </w:t>
      </w:r>
      <w:r>
        <w:t>est</w:t>
      </w:r>
      <w:r>
        <w:rPr>
          <w:spacing w:val="-3"/>
        </w:rPr>
        <w:t xml:space="preserve"> </w:t>
      </w:r>
      <w:r>
        <w:t>composée</w:t>
      </w:r>
      <w:r>
        <w:rPr>
          <w:spacing w:val="-7"/>
        </w:rPr>
        <w:t xml:space="preserve"> </w:t>
      </w:r>
      <w:r>
        <w:t>de</w:t>
      </w:r>
      <w:r>
        <w:rPr>
          <w:spacing w:val="-2"/>
        </w:rPr>
        <w:t xml:space="preserve"> </w:t>
      </w:r>
      <w:r>
        <w:t>membres</w:t>
      </w:r>
      <w:r>
        <w:rPr>
          <w:spacing w:val="-4"/>
        </w:rPr>
        <w:t xml:space="preserve"> </w:t>
      </w:r>
      <w:r>
        <w:t>désignés</w:t>
      </w:r>
      <w:r>
        <w:rPr>
          <w:spacing w:val="-4"/>
        </w:rPr>
        <w:t xml:space="preserve"> </w:t>
      </w:r>
      <w:r>
        <w:t>ou</w:t>
      </w:r>
      <w:r>
        <w:rPr>
          <w:spacing w:val="-5"/>
        </w:rPr>
        <w:t xml:space="preserve"> </w:t>
      </w:r>
      <w:r>
        <w:t>élus</w:t>
      </w:r>
      <w:r>
        <w:rPr>
          <w:spacing w:val="-3"/>
        </w:rPr>
        <w:t xml:space="preserve"> </w:t>
      </w:r>
      <w:r>
        <w:t>par</w:t>
      </w:r>
      <w:r>
        <w:rPr>
          <w:spacing w:val="1"/>
        </w:rPr>
        <w:t xml:space="preserve"> </w:t>
      </w:r>
      <w:r>
        <w:t>le bureau : le président, un vice-président, un employé permanent et le responsable de la</w:t>
      </w:r>
      <w:r>
        <w:rPr>
          <w:spacing w:val="1"/>
        </w:rPr>
        <w:t xml:space="preserve"> </w:t>
      </w:r>
      <w:r>
        <w:t>commission. Après avoir entendu les membres intéressés, elle notifie par écrit aux personnes</w:t>
      </w:r>
      <w:r>
        <w:rPr>
          <w:spacing w:val="1"/>
        </w:rPr>
        <w:t xml:space="preserve"> </w:t>
      </w:r>
      <w:r>
        <w:t>concerné</w:t>
      </w:r>
      <w:r w:rsidR="003F3A8C">
        <w:t>es ses décisions. L</w:t>
      </w:r>
      <w:r>
        <w:t>e cas échéant une copie au comité départemental quand il</w:t>
      </w:r>
      <w:r>
        <w:rPr>
          <w:spacing w:val="1"/>
        </w:rPr>
        <w:t xml:space="preserve"> </w:t>
      </w:r>
      <w:r>
        <w:t>s’agit</w:t>
      </w:r>
      <w:r>
        <w:rPr>
          <w:spacing w:val="-6"/>
        </w:rPr>
        <w:t xml:space="preserve"> </w:t>
      </w:r>
      <w:r>
        <w:t>d’actes</w:t>
      </w:r>
      <w:r>
        <w:rPr>
          <w:spacing w:val="-2"/>
        </w:rPr>
        <w:t xml:space="preserve"> </w:t>
      </w:r>
      <w:r>
        <w:t>répréhensibles</w:t>
      </w:r>
      <w:r>
        <w:rPr>
          <w:spacing w:val="-3"/>
        </w:rPr>
        <w:t xml:space="preserve"> </w:t>
      </w:r>
      <w:r>
        <w:t>envers</w:t>
      </w:r>
      <w:r>
        <w:rPr>
          <w:spacing w:val="-2"/>
        </w:rPr>
        <w:t xml:space="preserve"> </w:t>
      </w:r>
      <w:r>
        <w:t>des</w:t>
      </w:r>
      <w:r>
        <w:rPr>
          <w:spacing w:val="-2"/>
        </w:rPr>
        <w:t xml:space="preserve"> </w:t>
      </w:r>
      <w:r>
        <w:t>officiels,</w:t>
      </w:r>
      <w:r>
        <w:rPr>
          <w:spacing w:val="-3"/>
        </w:rPr>
        <w:t xml:space="preserve"> </w:t>
      </w:r>
      <w:r>
        <w:t>des</w:t>
      </w:r>
      <w:r>
        <w:rPr>
          <w:spacing w:val="-2"/>
        </w:rPr>
        <w:t xml:space="preserve"> </w:t>
      </w:r>
      <w:r>
        <w:t>joueurs,</w:t>
      </w:r>
      <w:r>
        <w:rPr>
          <w:spacing w:val="-3"/>
        </w:rPr>
        <w:t xml:space="preserve"> </w:t>
      </w:r>
      <w:r>
        <w:t>accompagnateurs</w:t>
      </w:r>
      <w:r>
        <w:rPr>
          <w:spacing w:val="-2"/>
        </w:rPr>
        <w:t xml:space="preserve"> </w:t>
      </w:r>
      <w:r>
        <w:t>adverses.</w:t>
      </w:r>
    </w:p>
    <w:p w:rsidR="00276B81" w:rsidRDefault="00276B81">
      <w:pPr>
        <w:pStyle w:val="Corpsdetexte"/>
        <w:spacing w:before="4"/>
        <w:rPr>
          <w:sz w:val="16"/>
        </w:rPr>
      </w:pPr>
    </w:p>
    <w:p w:rsidR="00276B81" w:rsidRDefault="007B64F0">
      <w:pPr>
        <w:pStyle w:val="Corpsdetexte"/>
        <w:spacing w:before="1"/>
        <w:ind w:left="116"/>
      </w:pPr>
      <w:r>
        <w:rPr>
          <w:b/>
        </w:rPr>
        <w:t>Article</w:t>
      </w:r>
      <w:r>
        <w:rPr>
          <w:b/>
          <w:spacing w:val="-4"/>
        </w:rPr>
        <w:t xml:space="preserve"> </w:t>
      </w:r>
      <w:r>
        <w:rPr>
          <w:b/>
        </w:rPr>
        <w:t>14</w:t>
      </w:r>
      <w:r>
        <w:rPr>
          <w:b/>
          <w:spacing w:val="-2"/>
        </w:rPr>
        <w:t xml:space="preserve"> </w:t>
      </w:r>
      <w:r>
        <w:t>:</w:t>
      </w:r>
      <w:r>
        <w:rPr>
          <w:spacing w:val="-3"/>
        </w:rPr>
        <w:t xml:space="preserve"> </w:t>
      </w:r>
      <w:r>
        <w:t>Le</w:t>
      </w:r>
      <w:r>
        <w:rPr>
          <w:spacing w:val="-6"/>
        </w:rPr>
        <w:t xml:space="preserve"> </w:t>
      </w:r>
      <w:r>
        <w:t>conseil</w:t>
      </w:r>
      <w:r>
        <w:rPr>
          <w:spacing w:val="-3"/>
        </w:rPr>
        <w:t xml:space="preserve"> </w:t>
      </w:r>
      <w:r>
        <w:t>d’administration</w:t>
      </w:r>
      <w:r>
        <w:rPr>
          <w:spacing w:val="-4"/>
        </w:rPr>
        <w:t xml:space="preserve"> </w:t>
      </w:r>
      <w:r>
        <w:t>pourra</w:t>
      </w:r>
      <w:r>
        <w:rPr>
          <w:spacing w:val="-6"/>
        </w:rPr>
        <w:t xml:space="preserve"> </w:t>
      </w:r>
      <w:r>
        <w:t>prononcer</w:t>
      </w:r>
      <w:r>
        <w:rPr>
          <w:spacing w:val="-2"/>
        </w:rPr>
        <w:t xml:space="preserve"> </w:t>
      </w:r>
      <w:r>
        <w:t>la</w:t>
      </w:r>
      <w:r>
        <w:rPr>
          <w:spacing w:val="-6"/>
        </w:rPr>
        <w:t xml:space="preserve"> </w:t>
      </w:r>
      <w:r>
        <w:t>radiation</w:t>
      </w:r>
      <w:r>
        <w:rPr>
          <w:spacing w:val="-4"/>
        </w:rPr>
        <w:t xml:space="preserve"> </w:t>
      </w:r>
      <w:r>
        <w:t>d’un</w:t>
      </w:r>
      <w:r>
        <w:rPr>
          <w:spacing w:val="-3"/>
        </w:rPr>
        <w:t xml:space="preserve"> </w:t>
      </w:r>
      <w:r>
        <w:t>licencié</w:t>
      </w:r>
      <w:r>
        <w:rPr>
          <w:spacing w:val="-6"/>
        </w:rPr>
        <w:t xml:space="preserve"> </w:t>
      </w:r>
      <w:r>
        <w:t>pour</w:t>
      </w:r>
      <w:r>
        <w:rPr>
          <w:spacing w:val="-5"/>
        </w:rPr>
        <w:t xml:space="preserve"> </w:t>
      </w:r>
      <w:r>
        <w:t>motif</w:t>
      </w:r>
      <w:r>
        <w:rPr>
          <w:spacing w:val="-4"/>
        </w:rPr>
        <w:t xml:space="preserve"> </w:t>
      </w:r>
      <w:r>
        <w:t>grave</w:t>
      </w:r>
    </w:p>
    <w:p w:rsidR="00276B81" w:rsidRDefault="007B64F0">
      <w:pPr>
        <w:pStyle w:val="Corpsdetexte"/>
        <w:spacing w:before="43"/>
        <w:ind w:left="116"/>
      </w:pPr>
      <w:r>
        <w:t>après</w:t>
      </w:r>
      <w:r>
        <w:rPr>
          <w:spacing w:val="-5"/>
        </w:rPr>
        <w:t xml:space="preserve"> </w:t>
      </w:r>
      <w:r>
        <w:t>appréciation</w:t>
      </w:r>
      <w:r>
        <w:rPr>
          <w:spacing w:val="-5"/>
        </w:rPr>
        <w:t xml:space="preserve"> </w:t>
      </w:r>
      <w:r>
        <w:t>de</w:t>
      </w:r>
      <w:r>
        <w:rPr>
          <w:spacing w:val="-3"/>
        </w:rPr>
        <w:t xml:space="preserve"> </w:t>
      </w:r>
      <w:r>
        <w:t>la</w:t>
      </w:r>
      <w:r>
        <w:rPr>
          <w:spacing w:val="-7"/>
        </w:rPr>
        <w:t xml:space="preserve"> </w:t>
      </w:r>
      <w:r>
        <w:t>commission</w:t>
      </w:r>
      <w:r>
        <w:rPr>
          <w:spacing w:val="-6"/>
        </w:rPr>
        <w:t xml:space="preserve"> </w:t>
      </w:r>
      <w:r>
        <w:t>sportive.</w:t>
      </w:r>
    </w:p>
    <w:p w:rsidR="00276B81" w:rsidRDefault="00276B81">
      <w:pPr>
        <w:pStyle w:val="Corpsdetexte"/>
        <w:spacing w:before="8"/>
        <w:rPr>
          <w:sz w:val="19"/>
        </w:rPr>
      </w:pPr>
    </w:p>
    <w:p w:rsidR="00276B81" w:rsidRDefault="007B64F0">
      <w:pPr>
        <w:pStyle w:val="Corpsdetexte"/>
        <w:ind w:left="5037"/>
      </w:pPr>
      <w:r>
        <w:t>Document</w:t>
      </w:r>
      <w:r>
        <w:rPr>
          <w:spacing w:val="-3"/>
        </w:rPr>
        <w:t xml:space="preserve"> </w:t>
      </w:r>
      <w:r>
        <w:t>validé</w:t>
      </w:r>
      <w:r>
        <w:rPr>
          <w:spacing w:val="-3"/>
        </w:rPr>
        <w:t xml:space="preserve"> </w:t>
      </w:r>
      <w:r>
        <w:t>le</w:t>
      </w:r>
      <w:r>
        <w:rPr>
          <w:spacing w:val="-1"/>
        </w:rPr>
        <w:t xml:space="preserve"> </w:t>
      </w:r>
      <w:r w:rsidR="003F3A8C">
        <w:t>26</w:t>
      </w:r>
      <w:r>
        <w:rPr>
          <w:spacing w:val="-2"/>
        </w:rPr>
        <w:t xml:space="preserve"> </w:t>
      </w:r>
      <w:r>
        <w:t>juin</w:t>
      </w:r>
      <w:r>
        <w:rPr>
          <w:spacing w:val="-2"/>
        </w:rPr>
        <w:t xml:space="preserve"> </w:t>
      </w:r>
      <w:r w:rsidR="003F3A8C">
        <w:t>2023</w:t>
      </w:r>
      <w:r>
        <w:t xml:space="preserve"> par</w:t>
      </w:r>
      <w:r>
        <w:rPr>
          <w:spacing w:val="1"/>
        </w:rPr>
        <w:t xml:space="preserve"> </w:t>
      </w:r>
      <w:r>
        <w:t>le</w:t>
      </w:r>
      <w:r>
        <w:rPr>
          <w:spacing w:val="-4"/>
        </w:rPr>
        <w:t xml:space="preserve"> </w:t>
      </w:r>
      <w:r>
        <w:t>bureau</w:t>
      </w:r>
    </w:p>
    <w:sectPr w:rsidR="00276B81">
      <w:pgSz w:w="11910" w:h="16840"/>
      <w:pgMar w:top="1240" w:right="740" w:bottom="1280" w:left="1300" w:header="0" w:footer="10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756" w:rsidRDefault="00930756">
      <w:r>
        <w:separator/>
      </w:r>
    </w:p>
  </w:endnote>
  <w:endnote w:type="continuationSeparator" w:id="0">
    <w:p w:rsidR="00930756" w:rsidRDefault="0093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B81" w:rsidRDefault="00156D70">
    <w:pPr>
      <w:pStyle w:val="Corpsdetexte"/>
      <w:spacing w:line="14" w:lineRule="auto"/>
      <w:rPr>
        <w:sz w:val="20"/>
      </w:rPr>
    </w:pPr>
    <w:r>
      <w:rPr>
        <w:noProof/>
        <w:lang w:eastAsia="fr-FR"/>
      </w:rPr>
      <mc:AlternateContent>
        <mc:Choice Requires="wpg">
          <w:drawing>
            <wp:anchor distT="0" distB="0" distL="114300" distR="114300" simplePos="0" relativeHeight="487535104" behindDoc="1" locked="0" layoutInCell="1" allowOverlap="1">
              <wp:simplePos x="0" y="0"/>
              <wp:positionH relativeFrom="page">
                <wp:posOffset>6253480</wp:posOffset>
              </wp:positionH>
              <wp:positionV relativeFrom="page">
                <wp:posOffset>9872980</wp:posOffset>
              </wp:positionV>
              <wp:extent cx="809625" cy="818515"/>
              <wp:effectExtent l="0" t="0" r="0" b="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818515"/>
                        <a:chOff x="9848" y="15548"/>
                        <a:chExt cx="1275" cy="1289"/>
                      </a:xfrm>
                    </wpg:grpSpPr>
                    <wps:wsp>
                      <wps:cNvPr id="6" name="Rectangle 6"/>
                      <wps:cNvSpPr>
                        <a:spLocks noChangeArrowheads="1"/>
                      </wps:cNvSpPr>
                      <wps:spPr bwMode="auto">
                        <a:xfrm>
                          <a:off x="10521" y="16389"/>
                          <a:ext cx="15" cy="447"/>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9855" y="15555"/>
                          <a:ext cx="1260" cy="835"/>
                        </a:xfrm>
                        <a:prstGeom prst="rect">
                          <a:avLst/>
                        </a:prstGeom>
                        <a:noFill/>
                        <a:ln w="9525">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98DC8" id="Groupe 5" o:spid="_x0000_s1026" style="position:absolute;margin-left:492.4pt;margin-top:777.4pt;width:63.75pt;height:64.45pt;z-index:-15781376;mso-position-horizontal-relative:page;mso-position-vertical-relative:page" coordorigin="9848,15548" coordsize="1275,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">
              <v:rect id="Rectangle 6" o:spid="_x0000_s1027" style="position:absolute;left:10521;top:16389;width:15;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R00MQA&#10;AADaAAAADwAAAGRycy9kb3ducmV2LnhtbESPQWvCQBSE74X+h+UVems2tqA2ukoQCz2UgkkPHh/Z&#10;Z7KYfRuzWxP99d2C4HGYmW+Y5Xq0rThT741jBZMkBUFcOW24VvBTfrzMQfiArLF1TAou5GG9enxY&#10;YqbdwDs6F6EWEcI+QwVNCF0mpa8asugT1xFH7+B6iyHKvpa6xyHCbStf03QqLRqOCw12tGmoOha/&#10;VsH+fV/m+jrkb9vZ96w4ma8tFl6p56cxX4AINIZ7+Nb+1Aqm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0dNDEAAAA2gAAAA8AAAAAAAAAAAAAAAAAmAIAAGRycy9k&#10;b3ducmV2LnhtbFBLBQYAAAAABAAEAPUAAACJAwAAAAA=&#10;" fillcolor="#7e7e7e" stroked="f"/>
              <v:rect id="Rectangle 5" o:spid="_x0000_s1028" style="position:absolute;left:9855;top:15555;width:1260;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I6PcEA&#10;AADaAAAADwAAAGRycy9kb3ducmV2LnhtbESP0YrCMBRE3xf8h3AFXxZNFValGkVEQfbN7n7Apbk2&#10;rc1NaaKtfr1ZWPBxmJkzzHrb21rcqfWlYwXTSQKCOHe65ELB789xvAThA7LG2jEpeJCH7WbwscZU&#10;u47PdM9CISKEfYoKTAhNKqXPDVn0E9cQR+/iWoshyraQusUuwm0tZ0kylxZLjgsGG9obyq/ZzSoI&#10;n19VVTw0VnPTPfPnwX1fspNSo2G/W4EI1Id3+L990goW8Hcl3g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SOj3BAAAA2gAAAA8AAAAAAAAAAAAAAAAAmAIAAGRycy9kb3du&#10;cmV2LnhtbFBLBQYAAAAABAAEAPUAAACGAwAAAAA=&#10;" filled="f" strokecolor="#7e7e7e"/>
              <w10:wrap anchorx="page" anchory="page"/>
            </v:group>
          </w:pict>
        </mc:Fallback>
      </mc:AlternateContent>
    </w:r>
    <w:r>
      <w:rPr>
        <w:noProof/>
        <w:lang w:eastAsia="fr-FR"/>
      </w:rPr>
      <mc:AlternateContent>
        <mc:Choice Requires="wps">
          <w:drawing>
            <wp:anchor distT="0" distB="0" distL="114300" distR="114300" simplePos="0" relativeHeight="487535616" behindDoc="1" locked="0" layoutInCell="1" allowOverlap="1">
              <wp:simplePos x="0" y="0"/>
              <wp:positionH relativeFrom="page">
                <wp:posOffset>6214745</wp:posOffset>
              </wp:positionH>
              <wp:positionV relativeFrom="page">
                <wp:posOffset>10059670</wp:posOffset>
              </wp:positionV>
              <wp:extent cx="530225" cy="2032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B81" w:rsidRDefault="007B64F0">
                          <w:pPr>
                            <w:spacing w:line="305" w:lineRule="exact"/>
                            <w:ind w:left="20"/>
                            <w:rPr>
                              <w:b/>
                              <w:sz w:val="28"/>
                            </w:rPr>
                          </w:pPr>
                          <w:r>
                            <w:rPr>
                              <w:b/>
                              <w:sz w:val="24"/>
                            </w:rPr>
                            <w:t>Page</w:t>
                          </w:r>
                          <w:r>
                            <w:rPr>
                              <w:b/>
                              <w:spacing w:val="24"/>
                              <w:sz w:val="24"/>
                            </w:rPr>
                            <w:t xml:space="preserve"> </w:t>
                          </w:r>
                          <w:r>
                            <w:fldChar w:fldCharType="begin"/>
                          </w:r>
                          <w:r>
                            <w:rPr>
                              <w:b/>
                              <w:sz w:val="28"/>
                            </w:rPr>
                            <w:instrText xml:space="preserve"> PAGE </w:instrText>
                          </w:r>
                          <w:r>
                            <w:fldChar w:fldCharType="separate"/>
                          </w:r>
                          <w:r w:rsidR="002B138E">
                            <w:rPr>
                              <w:b/>
                              <w:noProof/>
                              <w:sz w:val="2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489.35pt;margin-top:792.1pt;width:41.75pt;height:16pt;z-index:-157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" filled="f" stroked="f">
              <v:textbox inset="0,0,0,0">
                <w:txbxContent>
                  <w:p w:rsidR="00276B81" w:rsidRDefault="007B64F0">
                    <w:pPr>
                      <w:spacing w:line="305" w:lineRule="exact"/>
                      <w:ind w:left="20"/>
                      <w:rPr>
                        <w:b/>
                        <w:sz w:val="28"/>
                      </w:rPr>
                    </w:pPr>
                    <w:r>
                      <w:rPr>
                        <w:b/>
                        <w:sz w:val="24"/>
                      </w:rPr>
                      <w:t>Page</w:t>
                    </w:r>
                    <w:r>
                      <w:rPr>
                        <w:b/>
                        <w:spacing w:val="24"/>
                        <w:sz w:val="24"/>
                      </w:rPr>
                      <w:t xml:space="preserve"> </w:t>
                    </w:r>
                    <w:r>
                      <w:fldChar w:fldCharType="begin"/>
                    </w:r>
                    <w:r>
                      <w:rPr>
                        <w:b/>
                        <w:sz w:val="28"/>
                      </w:rPr>
                      <w:instrText xml:space="preserve"> PAGE </w:instrText>
                    </w:r>
                    <w:r>
                      <w:fldChar w:fldCharType="separate"/>
                    </w:r>
                    <w:r w:rsidR="002B138E">
                      <w:rPr>
                        <w:b/>
                        <w:noProof/>
                        <w:sz w:val="28"/>
                      </w:rPr>
                      <w:t>2</w:t>
                    </w:r>
                    <w: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7536128" behindDoc="1" locked="0" layoutInCell="1" allowOverlap="1">
              <wp:simplePos x="0" y="0"/>
              <wp:positionH relativeFrom="page">
                <wp:posOffset>886460</wp:posOffset>
              </wp:positionH>
              <wp:positionV relativeFrom="page">
                <wp:posOffset>10076180</wp:posOffset>
              </wp:positionV>
              <wp:extent cx="1260475" cy="1778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B81" w:rsidRDefault="007B64F0">
                          <w:pPr>
                            <w:spacing w:line="264" w:lineRule="exact"/>
                            <w:ind w:left="20"/>
                            <w:rPr>
                              <w:b/>
                              <w:i/>
                              <w:sz w:val="24"/>
                            </w:rPr>
                          </w:pPr>
                          <w:r>
                            <w:rPr>
                              <w:b/>
                              <w:i/>
                              <w:sz w:val="24"/>
                            </w:rPr>
                            <w:t>FL</w:t>
                          </w:r>
                          <w:r>
                            <w:rPr>
                              <w:b/>
                              <w:i/>
                              <w:spacing w:val="-2"/>
                              <w:sz w:val="24"/>
                            </w:rPr>
                            <w:t xml:space="preserve"> </w:t>
                          </w:r>
                          <w:r>
                            <w:rPr>
                              <w:b/>
                              <w:i/>
                              <w:sz w:val="24"/>
                            </w:rPr>
                            <w:t>Basket Chambon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7" type="#_x0000_t202" style="position:absolute;margin-left:69.8pt;margin-top:793.4pt;width:99.25pt;height:14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" filled="f" stroked="f">
              <v:textbox inset="0,0,0,0">
                <w:txbxContent>
                  <w:p w:rsidR="00276B81" w:rsidRDefault="007B64F0">
                    <w:pPr>
                      <w:spacing w:line="264" w:lineRule="exact"/>
                      <w:ind w:left="20"/>
                      <w:rPr>
                        <w:b/>
                        <w:i/>
                        <w:sz w:val="24"/>
                      </w:rPr>
                    </w:pPr>
                    <w:r>
                      <w:rPr>
                        <w:b/>
                        <w:i/>
                        <w:sz w:val="24"/>
                      </w:rPr>
                      <w:t>FL</w:t>
                    </w:r>
                    <w:r>
                      <w:rPr>
                        <w:b/>
                        <w:i/>
                        <w:spacing w:val="-2"/>
                        <w:sz w:val="24"/>
                      </w:rPr>
                      <w:t xml:space="preserve"> </w:t>
                    </w:r>
                    <w:r>
                      <w:rPr>
                        <w:b/>
                        <w:i/>
                        <w:sz w:val="24"/>
                      </w:rPr>
                      <w:t>Basket Chambon</w:t>
                    </w:r>
                  </w:p>
                </w:txbxContent>
              </v:textbox>
              <w10:wrap anchorx="page" anchory="page"/>
            </v:shape>
          </w:pict>
        </mc:Fallback>
      </mc:AlternateContent>
    </w:r>
    <w:r>
      <w:rPr>
        <w:noProof/>
        <w:lang w:eastAsia="fr-FR"/>
      </w:rPr>
      <mc:AlternateContent>
        <mc:Choice Requires="wps">
          <w:drawing>
            <wp:anchor distT="0" distB="0" distL="114300" distR="114300" simplePos="0" relativeHeight="487536640" behindDoc="1" locked="0" layoutInCell="1" allowOverlap="1">
              <wp:simplePos x="0" y="0"/>
              <wp:positionH relativeFrom="page">
                <wp:posOffset>3224530</wp:posOffset>
              </wp:positionH>
              <wp:positionV relativeFrom="page">
                <wp:posOffset>10076180</wp:posOffset>
              </wp:positionV>
              <wp:extent cx="1289050" cy="1778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B81" w:rsidRDefault="007B64F0">
                          <w:pPr>
                            <w:spacing w:line="264" w:lineRule="exact"/>
                            <w:ind w:left="20"/>
                            <w:rPr>
                              <w:b/>
                              <w:i/>
                              <w:sz w:val="24"/>
                            </w:rPr>
                          </w:pPr>
                          <w:r>
                            <w:rPr>
                              <w:b/>
                              <w:i/>
                              <w:sz w:val="24"/>
                            </w:rPr>
                            <w:t>Règlement</w:t>
                          </w:r>
                          <w:r>
                            <w:rPr>
                              <w:b/>
                              <w:i/>
                              <w:spacing w:val="-5"/>
                              <w:sz w:val="24"/>
                            </w:rPr>
                            <w:t xml:space="preserve"> </w:t>
                          </w:r>
                          <w:r>
                            <w:rPr>
                              <w:b/>
                              <w:i/>
                              <w:sz w:val="24"/>
                            </w:rPr>
                            <w:t>intérieur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28" type="#_x0000_t202" style="position:absolute;margin-left:253.9pt;margin-top:793.4pt;width:101.5pt;height:14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" filled="f" stroked="f">
              <v:textbox inset="0,0,0,0">
                <w:txbxContent>
                  <w:p w:rsidR="00276B81" w:rsidRDefault="007B64F0">
                    <w:pPr>
                      <w:spacing w:line="264" w:lineRule="exact"/>
                      <w:ind w:left="20"/>
                      <w:rPr>
                        <w:b/>
                        <w:i/>
                        <w:sz w:val="24"/>
                      </w:rPr>
                    </w:pPr>
                    <w:r>
                      <w:rPr>
                        <w:b/>
                        <w:i/>
                        <w:sz w:val="24"/>
                      </w:rPr>
                      <w:t>Règlement</w:t>
                    </w:r>
                    <w:r>
                      <w:rPr>
                        <w:b/>
                        <w:i/>
                        <w:spacing w:val="-5"/>
                        <w:sz w:val="24"/>
                      </w:rPr>
                      <w:t xml:space="preserve"> </w:t>
                    </w:r>
                    <w:r>
                      <w:rPr>
                        <w:b/>
                        <w:i/>
                        <w:sz w:val="24"/>
                      </w:rPr>
                      <w:t>intérieur</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756" w:rsidRDefault="00930756">
      <w:r>
        <w:separator/>
      </w:r>
    </w:p>
  </w:footnote>
  <w:footnote w:type="continuationSeparator" w:id="0">
    <w:p w:rsidR="00930756" w:rsidRDefault="00930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81"/>
    <w:rsid w:val="00156D70"/>
    <w:rsid w:val="00276B81"/>
    <w:rsid w:val="002B138E"/>
    <w:rsid w:val="003F3A8C"/>
    <w:rsid w:val="007B64F0"/>
    <w:rsid w:val="009307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396873-2091-4204-BBAC-BFCD29CB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
    <w:qFormat/>
    <w:pPr>
      <w:spacing w:before="100"/>
      <w:ind w:left="3075" w:right="3639"/>
      <w:jc w:val="center"/>
    </w:pPr>
    <w:rPr>
      <w:rFonts w:ascii="Cambria" w:eastAsia="Cambria" w:hAnsi="Cambria" w:cs="Cambria"/>
      <w:b/>
      <w:bCs/>
      <w:sz w:val="28"/>
      <w:szCs w:val="2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file://localhost/C:/Users/Mel/Downloads/www.basketchamb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798</Words>
  <Characters>4394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g.royer@feed-back.fr</cp:lastModifiedBy>
  <cp:revision>3</cp:revision>
  <dcterms:created xsi:type="dcterms:W3CDTF">2023-09-01T10:06:00Z</dcterms:created>
  <dcterms:modified xsi:type="dcterms:W3CDTF">2025-06-20T15:57:00Z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2019</vt:lpwstr>
  </property>
  <property fmtid="{D5CDD505-2E9C-101B-9397-08002B2CF9AE}" pid="4" name="LastSaved">
    <vt:filetime>2023-09-01T00:00:00Z</vt:filetime>
  </property>
</Properties>
</file>